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76" w:rsidRPr="006E2856" w:rsidRDefault="00975F76" w:rsidP="00975F76">
      <w:pPr>
        <w:tabs>
          <w:tab w:val="left" w:pos="5954"/>
        </w:tabs>
        <w:jc w:val="center"/>
        <w:rPr>
          <w:b/>
          <w:sz w:val="28"/>
          <w:szCs w:val="28"/>
        </w:rPr>
      </w:pPr>
      <w:r w:rsidRPr="006E2856">
        <w:rPr>
          <w:b/>
          <w:sz w:val="28"/>
          <w:szCs w:val="28"/>
        </w:rPr>
        <w:t>АДМИНИСТРАЦИЯ МУНИЦИПАЛЬНОГО ОБРАЗОВАНИЯ</w:t>
      </w:r>
    </w:p>
    <w:p w:rsidR="00975F76" w:rsidRPr="006E2856" w:rsidRDefault="00975F76" w:rsidP="00975F76">
      <w:pPr>
        <w:jc w:val="center"/>
        <w:rPr>
          <w:b/>
          <w:sz w:val="28"/>
          <w:szCs w:val="28"/>
        </w:rPr>
      </w:pPr>
      <w:r w:rsidRPr="006E2856">
        <w:rPr>
          <w:b/>
          <w:sz w:val="28"/>
          <w:szCs w:val="28"/>
        </w:rPr>
        <w:t>«СЕМИБУГОРИНСКИЙ СЕЛЬСОВЕТ»</w:t>
      </w:r>
    </w:p>
    <w:p w:rsidR="00975F76" w:rsidRPr="006E2856" w:rsidRDefault="00975F76" w:rsidP="00975F76">
      <w:pPr>
        <w:jc w:val="center"/>
        <w:rPr>
          <w:b/>
          <w:sz w:val="28"/>
          <w:szCs w:val="28"/>
        </w:rPr>
      </w:pPr>
      <w:r w:rsidRPr="006E2856">
        <w:rPr>
          <w:b/>
          <w:sz w:val="28"/>
          <w:szCs w:val="28"/>
        </w:rPr>
        <w:t>КАМЫЗЯКСКОГО РАЙОНА АСТРАХАНСКОЙ ОБЛАСТИ</w:t>
      </w:r>
    </w:p>
    <w:p w:rsidR="00975F76" w:rsidRPr="006E2856" w:rsidRDefault="00975F76" w:rsidP="00975F76">
      <w:pPr>
        <w:jc w:val="center"/>
        <w:rPr>
          <w:b/>
          <w:sz w:val="28"/>
          <w:szCs w:val="28"/>
        </w:rPr>
      </w:pPr>
    </w:p>
    <w:p w:rsidR="00975F76" w:rsidRDefault="00975F76" w:rsidP="00975F76">
      <w:pPr>
        <w:jc w:val="center"/>
        <w:rPr>
          <w:sz w:val="28"/>
          <w:szCs w:val="28"/>
        </w:rPr>
      </w:pPr>
    </w:p>
    <w:p w:rsidR="00975F76" w:rsidRPr="006E2856" w:rsidRDefault="00975F76" w:rsidP="00975F76">
      <w:pPr>
        <w:jc w:val="center"/>
        <w:rPr>
          <w:b/>
          <w:sz w:val="28"/>
          <w:szCs w:val="28"/>
        </w:rPr>
      </w:pPr>
      <w:r w:rsidRPr="006E2856">
        <w:rPr>
          <w:b/>
          <w:sz w:val="28"/>
          <w:szCs w:val="28"/>
        </w:rPr>
        <w:t>ПОСТАНОВЛЕНИЕ</w:t>
      </w:r>
    </w:p>
    <w:p w:rsidR="00552106" w:rsidRDefault="00552106" w:rsidP="00552106">
      <w:pPr>
        <w:jc w:val="center"/>
        <w:rPr>
          <w:bCs/>
        </w:rPr>
      </w:pPr>
    </w:p>
    <w:p w:rsidR="00DB78CE" w:rsidRPr="00D14357" w:rsidRDefault="00DB78CE" w:rsidP="00552106">
      <w:pPr>
        <w:jc w:val="center"/>
        <w:rPr>
          <w:bCs/>
        </w:rPr>
      </w:pPr>
    </w:p>
    <w:p w:rsidR="00552106" w:rsidRPr="006D78D8" w:rsidRDefault="00552106" w:rsidP="00552106">
      <w:pPr>
        <w:rPr>
          <w:rFonts w:asciiTheme="majorHAnsi" w:hAnsiTheme="majorHAnsi"/>
          <w:bCs/>
          <w:sz w:val="28"/>
          <w:szCs w:val="28"/>
        </w:rPr>
      </w:pPr>
      <w:r w:rsidRPr="006D78D8">
        <w:rPr>
          <w:rFonts w:asciiTheme="majorHAnsi" w:hAnsiTheme="majorHAnsi"/>
          <w:bCs/>
          <w:sz w:val="28"/>
          <w:szCs w:val="28"/>
        </w:rPr>
        <w:t xml:space="preserve">от </w:t>
      </w:r>
      <w:r w:rsidR="00C079EC" w:rsidRPr="006D78D8">
        <w:rPr>
          <w:rFonts w:asciiTheme="majorHAnsi" w:hAnsiTheme="majorHAnsi"/>
          <w:bCs/>
          <w:sz w:val="28"/>
          <w:szCs w:val="28"/>
        </w:rPr>
        <w:t xml:space="preserve"> </w:t>
      </w:r>
      <w:r w:rsidR="006D78D8" w:rsidRPr="006D78D8">
        <w:rPr>
          <w:rFonts w:asciiTheme="majorHAnsi" w:hAnsiTheme="majorHAnsi"/>
          <w:bCs/>
          <w:sz w:val="28"/>
          <w:szCs w:val="28"/>
        </w:rPr>
        <w:t>«11» апреля</w:t>
      </w:r>
      <w:r w:rsidR="008118B6" w:rsidRPr="006D78D8">
        <w:rPr>
          <w:rFonts w:asciiTheme="majorHAnsi" w:hAnsiTheme="majorHAnsi"/>
          <w:bCs/>
          <w:sz w:val="28"/>
          <w:szCs w:val="28"/>
        </w:rPr>
        <w:t>.</w:t>
      </w:r>
      <w:r w:rsidRPr="006D78D8">
        <w:rPr>
          <w:rFonts w:asciiTheme="majorHAnsi" w:hAnsiTheme="majorHAnsi"/>
          <w:bCs/>
          <w:sz w:val="28"/>
          <w:szCs w:val="28"/>
        </w:rPr>
        <w:t>201</w:t>
      </w:r>
      <w:r w:rsidR="00975F76" w:rsidRPr="006D78D8">
        <w:rPr>
          <w:rFonts w:asciiTheme="majorHAnsi" w:hAnsiTheme="majorHAnsi"/>
          <w:bCs/>
          <w:sz w:val="28"/>
          <w:szCs w:val="28"/>
        </w:rPr>
        <w:t>3</w:t>
      </w:r>
      <w:r w:rsidRPr="006D78D8">
        <w:rPr>
          <w:rFonts w:asciiTheme="majorHAnsi" w:hAnsiTheme="majorHAnsi"/>
          <w:bCs/>
          <w:sz w:val="28"/>
          <w:szCs w:val="28"/>
        </w:rPr>
        <w:t xml:space="preserve"> г.</w:t>
      </w:r>
      <w:r w:rsidRPr="006D78D8">
        <w:rPr>
          <w:rFonts w:asciiTheme="majorHAnsi" w:hAnsiTheme="majorHAnsi"/>
          <w:bCs/>
          <w:sz w:val="28"/>
          <w:szCs w:val="28"/>
        </w:rPr>
        <w:tab/>
      </w:r>
      <w:r w:rsidRPr="006D78D8">
        <w:rPr>
          <w:rFonts w:asciiTheme="majorHAnsi" w:hAnsiTheme="majorHAnsi"/>
          <w:bCs/>
          <w:sz w:val="28"/>
          <w:szCs w:val="28"/>
        </w:rPr>
        <w:tab/>
        <w:t xml:space="preserve">        </w:t>
      </w:r>
      <w:r w:rsidR="00C079EC" w:rsidRPr="006D78D8">
        <w:rPr>
          <w:rFonts w:asciiTheme="majorHAnsi" w:hAnsiTheme="majorHAnsi"/>
          <w:bCs/>
          <w:sz w:val="28"/>
          <w:szCs w:val="28"/>
        </w:rPr>
        <w:t xml:space="preserve">                                                       </w:t>
      </w:r>
      <w:r w:rsidRPr="006D78D8">
        <w:rPr>
          <w:rFonts w:asciiTheme="majorHAnsi" w:hAnsiTheme="majorHAnsi"/>
          <w:bCs/>
          <w:sz w:val="28"/>
          <w:szCs w:val="28"/>
        </w:rPr>
        <w:t xml:space="preserve"> № </w:t>
      </w:r>
      <w:r w:rsidR="006D78D8" w:rsidRPr="006D78D8">
        <w:rPr>
          <w:rFonts w:asciiTheme="majorHAnsi" w:hAnsiTheme="majorHAnsi"/>
          <w:bCs/>
          <w:sz w:val="28"/>
          <w:szCs w:val="28"/>
        </w:rPr>
        <w:t>54</w:t>
      </w:r>
    </w:p>
    <w:p w:rsidR="00552106" w:rsidRDefault="00552106" w:rsidP="00552106">
      <w:pPr>
        <w:ind w:left="709" w:right="4252"/>
        <w:jc w:val="both"/>
      </w:pPr>
    </w:p>
    <w:p w:rsidR="00DB78CE" w:rsidRPr="00D14357" w:rsidRDefault="00DB78CE" w:rsidP="00552106">
      <w:pPr>
        <w:ind w:left="709" w:right="4252"/>
        <w:jc w:val="both"/>
      </w:pPr>
    </w:p>
    <w:p w:rsidR="00552106" w:rsidRPr="00385E6E" w:rsidRDefault="00552106" w:rsidP="001534A7">
      <w:pPr>
        <w:tabs>
          <w:tab w:val="left" w:pos="5387"/>
        </w:tabs>
        <w:ind w:right="3968"/>
        <w:rPr>
          <w:rFonts w:asciiTheme="majorHAnsi" w:hAnsiTheme="majorHAnsi"/>
          <w:sz w:val="28"/>
          <w:szCs w:val="28"/>
        </w:rPr>
      </w:pPr>
      <w:r w:rsidRPr="00385E6E">
        <w:rPr>
          <w:rFonts w:asciiTheme="majorHAnsi" w:hAnsiTheme="majorHAnsi"/>
          <w:sz w:val="28"/>
          <w:szCs w:val="28"/>
        </w:rPr>
        <w:t xml:space="preserve">Об </w:t>
      </w:r>
      <w:r w:rsidR="001534A7" w:rsidRPr="00385E6E">
        <w:rPr>
          <w:rFonts w:asciiTheme="majorHAnsi" w:hAnsiTheme="majorHAnsi"/>
          <w:sz w:val="28"/>
          <w:szCs w:val="28"/>
        </w:rPr>
        <w:t>утверждении административного</w:t>
      </w:r>
      <w:r w:rsidRPr="00385E6E">
        <w:rPr>
          <w:rFonts w:asciiTheme="majorHAnsi" w:hAnsiTheme="majorHAnsi"/>
          <w:sz w:val="28"/>
          <w:szCs w:val="28"/>
        </w:rPr>
        <w:t xml:space="preserve"> </w:t>
      </w:r>
      <w:r w:rsidR="001534A7" w:rsidRPr="00385E6E">
        <w:rPr>
          <w:rFonts w:asciiTheme="majorHAnsi" w:hAnsiTheme="majorHAnsi"/>
          <w:sz w:val="28"/>
          <w:szCs w:val="28"/>
        </w:rPr>
        <w:t>регламента исполнения</w:t>
      </w:r>
      <w:r w:rsidRPr="00385E6E">
        <w:rPr>
          <w:rFonts w:asciiTheme="majorHAnsi" w:hAnsiTheme="majorHAnsi"/>
          <w:sz w:val="28"/>
          <w:szCs w:val="28"/>
        </w:rPr>
        <w:t xml:space="preserve"> </w:t>
      </w:r>
      <w:r w:rsidR="001534A7" w:rsidRPr="00385E6E">
        <w:rPr>
          <w:rFonts w:asciiTheme="majorHAnsi" w:hAnsiTheme="majorHAnsi"/>
          <w:sz w:val="28"/>
          <w:szCs w:val="28"/>
        </w:rPr>
        <w:t>муниципальной функции  администрации  МО</w:t>
      </w:r>
      <w:r w:rsidRPr="00385E6E">
        <w:rPr>
          <w:rFonts w:asciiTheme="majorHAnsi" w:hAnsiTheme="majorHAnsi"/>
          <w:sz w:val="28"/>
          <w:szCs w:val="28"/>
        </w:rPr>
        <w:t xml:space="preserve"> «</w:t>
      </w:r>
      <w:r w:rsidR="00975F76" w:rsidRPr="00385E6E">
        <w:rPr>
          <w:rFonts w:asciiTheme="majorHAnsi" w:hAnsiTheme="majorHAnsi"/>
          <w:sz w:val="28"/>
          <w:szCs w:val="28"/>
        </w:rPr>
        <w:t>Семибугоринский</w:t>
      </w:r>
      <w:r w:rsidR="002D424C" w:rsidRPr="00385E6E">
        <w:rPr>
          <w:rFonts w:asciiTheme="majorHAnsi" w:hAnsiTheme="majorHAnsi"/>
          <w:sz w:val="28"/>
          <w:szCs w:val="28"/>
        </w:rPr>
        <w:t xml:space="preserve"> </w:t>
      </w:r>
      <w:r w:rsidRPr="00385E6E">
        <w:rPr>
          <w:rFonts w:asciiTheme="majorHAnsi" w:hAnsiTheme="majorHAnsi"/>
          <w:sz w:val="28"/>
          <w:szCs w:val="28"/>
        </w:rPr>
        <w:t xml:space="preserve">сельсовет» по </w:t>
      </w:r>
      <w:r w:rsidR="001534A7" w:rsidRPr="00385E6E">
        <w:rPr>
          <w:rFonts w:asciiTheme="majorHAnsi" w:hAnsiTheme="majorHAnsi"/>
          <w:sz w:val="28"/>
          <w:szCs w:val="28"/>
        </w:rPr>
        <w:t xml:space="preserve">осуществлению муниципального лесного контроля за использованием, охраной, защитой и воспроизводством лесных участков, расположенных на территории МО </w:t>
      </w:r>
      <w:r w:rsidR="00975F76" w:rsidRPr="00385E6E">
        <w:rPr>
          <w:rFonts w:asciiTheme="majorHAnsi" w:hAnsiTheme="majorHAnsi"/>
          <w:sz w:val="28"/>
          <w:szCs w:val="28"/>
        </w:rPr>
        <w:t xml:space="preserve">«Семибугоринский </w:t>
      </w:r>
      <w:r w:rsidR="001534A7" w:rsidRPr="00385E6E">
        <w:rPr>
          <w:rFonts w:asciiTheme="majorHAnsi" w:hAnsiTheme="majorHAnsi"/>
          <w:sz w:val="28"/>
          <w:szCs w:val="28"/>
        </w:rPr>
        <w:t>сельсовет»</w:t>
      </w:r>
      <w:r w:rsidR="008118B6" w:rsidRPr="00385E6E">
        <w:rPr>
          <w:rFonts w:asciiTheme="majorHAnsi" w:hAnsiTheme="majorHAnsi"/>
          <w:bCs/>
          <w:sz w:val="28"/>
          <w:szCs w:val="28"/>
        </w:rPr>
        <w:t xml:space="preserve"> </w:t>
      </w:r>
    </w:p>
    <w:p w:rsidR="00552106" w:rsidRPr="00385E6E" w:rsidRDefault="00552106" w:rsidP="00552106">
      <w:pPr>
        <w:ind w:firstLine="709"/>
        <w:rPr>
          <w:rFonts w:asciiTheme="majorHAnsi" w:hAnsiTheme="majorHAnsi"/>
          <w:sz w:val="28"/>
          <w:szCs w:val="28"/>
        </w:rPr>
      </w:pPr>
    </w:p>
    <w:p w:rsidR="002B53D5" w:rsidRPr="00385E6E" w:rsidRDefault="002B53D5" w:rsidP="00DB78CE">
      <w:pPr>
        <w:rPr>
          <w:rFonts w:asciiTheme="majorHAnsi" w:hAnsiTheme="majorHAnsi"/>
          <w:sz w:val="28"/>
          <w:szCs w:val="28"/>
        </w:rPr>
      </w:pPr>
    </w:p>
    <w:p w:rsidR="00E4567F" w:rsidRPr="00385E6E" w:rsidRDefault="00E4567F" w:rsidP="00E4567F">
      <w:pPr>
        <w:ind w:firstLine="720"/>
        <w:jc w:val="both"/>
        <w:rPr>
          <w:rFonts w:asciiTheme="majorHAnsi" w:hAnsiTheme="majorHAnsi"/>
          <w:color w:val="000000"/>
          <w:sz w:val="28"/>
          <w:szCs w:val="28"/>
          <w:shd w:val="clear" w:color="auto" w:fill="FFFFFF"/>
        </w:rPr>
      </w:pPr>
      <w:r w:rsidRPr="00385E6E">
        <w:rPr>
          <w:rFonts w:asciiTheme="majorHAnsi" w:hAnsiTheme="majorHAnsi"/>
          <w:color w:val="000000"/>
          <w:sz w:val="28"/>
          <w:szCs w:val="28"/>
          <w:shd w:val="clear" w:color="auto" w:fill="FFFFFF"/>
        </w:rPr>
        <w:t>В целях исполнения функц</w:t>
      </w:r>
      <w:r w:rsidR="00975F76" w:rsidRPr="00385E6E">
        <w:rPr>
          <w:rFonts w:asciiTheme="majorHAnsi" w:hAnsiTheme="majorHAnsi"/>
          <w:color w:val="000000"/>
          <w:sz w:val="28"/>
          <w:szCs w:val="28"/>
          <w:shd w:val="clear" w:color="auto" w:fill="FFFFFF"/>
        </w:rPr>
        <w:t>ии администрации  МО «Семибугоринский</w:t>
      </w:r>
      <w:r w:rsidRPr="00385E6E">
        <w:rPr>
          <w:rFonts w:asciiTheme="majorHAnsi" w:hAnsiTheme="majorHAnsi"/>
          <w:color w:val="000000"/>
          <w:sz w:val="28"/>
          <w:szCs w:val="28"/>
          <w:shd w:val="clear" w:color="auto" w:fill="FFFFFF"/>
        </w:rPr>
        <w:t xml:space="preserve">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территории муниципал</w:t>
      </w:r>
      <w:r w:rsidR="00975F76" w:rsidRPr="00385E6E">
        <w:rPr>
          <w:rFonts w:asciiTheme="majorHAnsi" w:hAnsiTheme="majorHAnsi"/>
          <w:color w:val="000000"/>
          <w:sz w:val="28"/>
          <w:szCs w:val="28"/>
          <w:shd w:val="clear" w:color="auto" w:fill="FFFFFF"/>
        </w:rPr>
        <w:t>ьного образования  «Семибугоринский</w:t>
      </w:r>
      <w:r w:rsidRPr="00385E6E">
        <w:rPr>
          <w:rFonts w:asciiTheme="majorHAnsi" w:hAnsiTheme="majorHAnsi"/>
          <w:color w:val="000000"/>
          <w:sz w:val="28"/>
          <w:szCs w:val="28"/>
          <w:shd w:val="clear" w:color="auto" w:fill="FFFFFF"/>
        </w:rPr>
        <w:t xml:space="preserve">  сельсовет», в соответствии со ст. 84 Лесного кодекса Российской Федерации, Земельным кодексом Российской Федерации, Федеральным законом от 06.10.2003 № 131-ФЗ «Об общих принципах организации местного самоупра</w:t>
      </w:r>
      <w:r w:rsidR="00406639" w:rsidRPr="00385E6E">
        <w:rPr>
          <w:rFonts w:asciiTheme="majorHAnsi" w:hAnsiTheme="majorHAnsi"/>
          <w:color w:val="000000"/>
          <w:sz w:val="28"/>
          <w:szCs w:val="28"/>
          <w:shd w:val="clear" w:color="auto" w:fill="FFFFFF"/>
        </w:rPr>
        <w:t>вления в Российской Федерации»,</w:t>
      </w:r>
      <w:r w:rsidRPr="00385E6E">
        <w:rPr>
          <w:rFonts w:asciiTheme="majorHAnsi" w:hAnsiTheme="majorHAnsi"/>
          <w:color w:val="000000"/>
          <w:sz w:val="28"/>
          <w:szCs w:val="28"/>
          <w:shd w:val="clear" w:color="auto" w:fill="FFFFFF"/>
        </w:rPr>
        <w:t> Уставом муници</w:t>
      </w:r>
      <w:r w:rsidR="00975F76" w:rsidRPr="00385E6E">
        <w:rPr>
          <w:rFonts w:asciiTheme="majorHAnsi" w:hAnsiTheme="majorHAnsi"/>
          <w:color w:val="000000"/>
          <w:sz w:val="28"/>
          <w:szCs w:val="28"/>
          <w:shd w:val="clear" w:color="auto" w:fill="FFFFFF"/>
        </w:rPr>
        <w:t>пального образования «Семибугоринский</w:t>
      </w:r>
      <w:r w:rsidRPr="00385E6E">
        <w:rPr>
          <w:rFonts w:asciiTheme="majorHAnsi" w:hAnsiTheme="majorHAnsi"/>
          <w:color w:val="000000"/>
          <w:sz w:val="28"/>
          <w:szCs w:val="28"/>
          <w:shd w:val="clear" w:color="auto" w:fill="FFFFFF"/>
        </w:rPr>
        <w:t xml:space="preserve">  сельсов</w:t>
      </w:r>
      <w:r w:rsidR="00975F76" w:rsidRPr="00385E6E">
        <w:rPr>
          <w:rFonts w:asciiTheme="majorHAnsi" w:hAnsiTheme="majorHAnsi"/>
          <w:color w:val="000000"/>
          <w:sz w:val="28"/>
          <w:szCs w:val="28"/>
          <w:shd w:val="clear" w:color="auto" w:fill="FFFFFF"/>
        </w:rPr>
        <w:t>ет» администрация МО «Семибугоринский</w:t>
      </w:r>
      <w:r w:rsidRPr="00385E6E">
        <w:rPr>
          <w:rFonts w:asciiTheme="majorHAnsi" w:hAnsiTheme="majorHAnsi"/>
          <w:color w:val="000000"/>
          <w:sz w:val="28"/>
          <w:szCs w:val="28"/>
          <w:shd w:val="clear" w:color="auto" w:fill="FFFFFF"/>
        </w:rPr>
        <w:t xml:space="preserve"> сельсовет»</w:t>
      </w:r>
      <w:r w:rsidR="00975F76" w:rsidRPr="00385E6E">
        <w:rPr>
          <w:rFonts w:asciiTheme="majorHAnsi" w:hAnsiTheme="majorHAnsi"/>
          <w:color w:val="000000"/>
          <w:sz w:val="28"/>
          <w:szCs w:val="28"/>
          <w:shd w:val="clear" w:color="auto" w:fill="FFFFFF"/>
        </w:rPr>
        <w:t>,</w:t>
      </w:r>
    </w:p>
    <w:p w:rsidR="002B53D5" w:rsidRPr="00385E6E" w:rsidRDefault="002B53D5" w:rsidP="00552106">
      <w:pPr>
        <w:ind w:firstLine="720"/>
        <w:rPr>
          <w:rFonts w:asciiTheme="majorHAnsi" w:hAnsiTheme="majorHAnsi"/>
          <w:sz w:val="28"/>
          <w:szCs w:val="28"/>
        </w:rPr>
      </w:pPr>
    </w:p>
    <w:p w:rsidR="00552106" w:rsidRDefault="00552106" w:rsidP="00385E6E">
      <w:pPr>
        <w:ind w:firstLine="720"/>
        <w:rPr>
          <w:rFonts w:asciiTheme="majorHAnsi" w:hAnsiTheme="majorHAnsi"/>
          <w:sz w:val="28"/>
          <w:szCs w:val="28"/>
        </w:rPr>
      </w:pPr>
      <w:r w:rsidRPr="00385E6E">
        <w:rPr>
          <w:rFonts w:asciiTheme="majorHAnsi" w:hAnsiTheme="majorHAnsi"/>
          <w:sz w:val="28"/>
          <w:szCs w:val="28"/>
        </w:rPr>
        <w:t>ПОСТАНОВЛЯЕТ:</w:t>
      </w:r>
    </w:p>
    <w:p w:rsidR="00385E6E" w:rsidRPr="00385E6E" w:rsidRDefault="00385E6E" w:rsidP="00552106">
      <w:pPr>
        <w:ind w:firstLine="720"/>
        <w:rPr>
          <w:rFonts w:asciiTheme="majorHAnsi" w:hAnsiTheme="majorHAnsi"/>
          <w:sz w:val="28"/>
          <w:szCs w:val="28"/>
        </w:rPr>
      </w:pPr>
    </w:p>
    <w:p w:rsidR="00975F76" w:rsidRPr="00385E6E" w:rsidRDefault="00385E6E" w:rsidP="00385E6E">
      <w:pPr>
        <w:rPr>
          <w:rFonts w:asciiTheme="majorHAnsi" w:hAnsiTheme="majorHAnsi"/>
          <w:sz w:val="28"/>
          <w:szCs w:val="28"/>
        </w:rPr>
      </w:pPr>
      <w:r w:rsidRPr="00385E6E">
        <w:rPr>
          <w:rFonts w:asciiTheme="majorHAnsi" w:hAnsiTheme="majorHAnsi"/>
          <w:sz w:val="28"/>
          <w:szCs w:val="28"/>
        </w:rPr>
        <w:t>1. П</w:t>
      </w:r>
      <w:r w:rsidR="00975F76" w:rsidRPr="00385E6E">
        <w:rPr>
          <w:rFonts w:asciiTheme="majorHAnsi" w:hAnsiTheme="majorHAnsi"/>
          <w:sz w:val="28"/>
          <w:szCs w:val="28"/>
        </w:rPr>
        <w:t xml:space="preserve">остановление </w:t>
      </w:r>
      <w:r w:rsidRPr="00385E6E">
        <w:rPr>
          <w:rFonts w:asciiTheme="majorHAnsi" w:hAnsiTheme="majorHAnsi"/>
          <w:sz w:val="28"/>
          <w:szCs w:val="28"/>
        </w:rPr>
        <w:t>от 26.07.2010г «Об утверждении Административного    регламента АМО «Семибугоринский сельсовет» по проведению проверок при осуществлении муниципального лесного контроля и надзора считать утратившим силу.</w:t>
      </w:r>
    </w:p>
    <w:p w:rsidR="00385E6E" w:rsidRPr="00385E6E" w:rsidRDefault="00385E6E" w:rsidP="00385E6E">
      <w:pPr>
        <w:rPr>
          <w:rFonts w:asciiTheme="majorHAnsi" w:hAnsiTheme="majorHAnsi"/>
          <w:sz w:val="28"/>
          <w:szCs w:val="28"/>
        </w:rPr>
      </w:pPr>
      <w:r w:rsidRPr="00385E6E">
        <w:rPr>
          <w:rFonts w:asciiTheme="majorHAnsi" w:hAnsiTheme="majorHAnsi"/>
          <w:sz w:val="28"/>
          <w:szCs w:val="28"/>
        </w:rPr>
        <w:t>2. Постановление от 24.07.2012г №85 «О внесении  изменений в постановление от 26.07.2010 №16«Об утверждении Административного    регламента АМО «Семибугоринский сельсовет» по проведению проверок при осуществлении муниципального лесного контроля и надзора считать утратившим силу.</w:t>
      </w:r>
    </w:p>
    <w:p w:rsidR="007E70A7" w:rsidRPr="00385E6E" w:rsidRDefault="00385E6E" w:rsidP="00385E6E">
      <w:pPr>
        <w:pStyle w:val="1"/>
        <w:jc w:val="left"/>
        <w:rPr>
          <w:rFonts w:asciiTheme="majorHAnsi" w:hAnsiTheme="majorHAnsi"/>
          <w:szCs w:val="28"/>
        </w:rPr>
      </w:pPr>
      <w:r w:rsidRPr="00385E6E">
        <w:rPr>
          <w:rFonts w:asciiTheme="majorHAnsi" w:hAnsiTheme="majorHAnsi"/>
          <w:color w:val="000000"/>
          <w:szCs w:val="28"/>
          <w:shd w:val="clear" w:color="auto" w:fill="FFFFFF"/>
        </w:rPr>
        <w:lastRenderedPageBreak/>
        <w:t>3.</w:t>
      </w:r>
      <w:r w:rsidR="00E4567F" w:rsidRPr="00385E6E">
        <w:rPr>
          <w:rFonts w:asciiTheme="majorHAnsi" w:hAnsiTheme="majorHAnsi"/>
          <w:color w:val="000000"/>
          <w:szCs w:val="28"/>
          <w:shd w:val="clear" w:color="auto" w:fill="FFFFFF"/>
        </w:rPr>
        <w:t>Утвердить административный регламент исполнения муниципальной  функции</w:t>
      </w:r>
      <w:r w:rsidRPr="00385E6E">
        <w:rPr>
          <w:rFonts w:asciiTheme="majorHAnsi" w:hAnsiTheme="majorHAnsi"/>
          <w:color w:val="000000"/>
          <w:szCs w:val="28"/>
          <w:shd w:val="clear" w:color="auto" w:fill="FFFFFF"/>
        </w:rPr>
        <w:t xml:space="preserve">  администрации  МО «Семибугоринский </w:t>
      </w:r>
      <w:r w:rsidR="00E4567F" w:rsidRPr="00385E6E">
        <w:rPr>
          <w:rFonts w:asciiTheme="majorHAnsi" w:hAnsiTheme="majorHAnsi"/>
          <w:color w:val="000000"/>
          <w:szCs w:val="28"/>
          <w:shd w:val="clear" w:color="auto" w:fill="FFFFFF"/>
        </w:rPr>
        <w:t xml:space="preserve">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w:t>
      </w:r>
      <w:r w:rsidR="007E70A7" w:rsidRPr="00385E6E">
        <w:rPr>
          <w:rFonts w:asciiTheme="majorHAnsi" w:hAnsiTheme="majorHAnsi"/>
          <w:color w:val="000000"/>
          <w:szCs w:val="28"/>
          <w:shd w:val="clear" w:color="auto" w:fill="FFFFFF"/>
        </w:rPr>
        <w:t>тории МО</w:t>
      </w:r>
      <w:r w:rsidRPr="00385E6E">
        <w:rPr>
          <w:rFonts w:asciiTheme="majorHAnsi" w:hAnsiTheme="majorHAnsi"/>
          <w:color w:val="000000"/>
          <w:szCs w:val="28"/>
          <w:shd w:val="clear" w:color="auto" w:fill="FFFFFF"/>
        </w:rPr>
        <w:t xml:space="preserve"> «Семибугоринский</w:t>
      </w:r>
      <w:r w:rsidR="00E4567F" w:rsidRPr="00385E6E">
        <w:rPr>
          <w:rFonts w:asciiTheme="majorHAnsi" w:hAnsiTheme="majorHAnsi"/>
          <w:color w:val="000000"/>
          <w:szCs w:val="28"/>
          <w:shd w:val="clear" w:color="auto" w:fill="FFFFFF"/>
        </w:rPr>
        <w:t xml:space="preserve"> сельсовет».</w:t>
      </w:r>
    </w:p>
    <w:p w:rsidR="00385E6E" w:rsidRPr="00385E6E" w:rsidRDefault="00385E6E" w:rsidP="00B452BD">
      <w:pPr>
        <w:jc w:val="both"/>
        <w:rPr>
          <w:rFonts w:asciiTheme="majorHAnsi" w:hAnsiTheme="majorHAnsi"/>
          <w:sz w:val="28"/>
          <w:szCs w:val="28"/>
        </w:rPr>
      </w:pPr>
      <w:r w:rsidRPr="00385E6E">
        <w:rPr>
          <w:rFonts w:asciiTheme="majorHAnsi" w:hAnsiTheme="majorHAnsi"/>
          <w:sz w:val="28"/>
          <w:szCs w:val="28"/>
        </w:rPr>
        <w:t>4.</w:t>
      </w:r>
      <w:r w:rsidRPr="00385E6E">
        <w:rPr>
          <w:rFonts w:asciiTheme="majorHAnsi" w:hAnsiTheme="majorHAnsi"/>
          <w:spacing w:val="5"/>
          <w:sz w:val="28"/>
          <w:szCs w:val="28"/>
        </w:rPr>
        <w:t> Р</w:t>
      </w:r>
      <w:r w:rsidRPr="00385E6E">
        <w:rPr>
          <w:rFonts w:asciiTheme="majorHAnsi" w:hAnsiTheme="majorHAnsi"/>
          <w:sz w:val="28"/>
          <w:szCs w:val="28"/>
        </w:rPr>
        <w:t xml:space="preserve">азместить утвержденный регламент на официальном сайте </w:t>
      </w:r>
      <w:r w:rsidRPr="00385E6E">
        <w:rPr>
          <w:rFonts w:asciiTheme="majorHAnsi" w:hAnsiTheme="majorHAnsi"/>
          <w:bCs/>
          <w:spacing w:val="9"/>
          <w:sz w:val="28"/>
          <w:szCs w:val="28"/>
        </w:rPr>
        <w:t xml:space="preserve">муниципального образования </w:t>
      </w:r>
      <w:r w:rsidRPr="00385E6E">
        <w:rPr>
          <w:rFonts w:asciiTheme="majorHAnsi" w:hAnsiTheme="majorHAnsi"/>
          <w:sz w:val="28"/>
          <w:szCs w:val="28"/>
        </w:rPr>
        <w:t>«Семибугоринский  сельс</w:t>
      </w:r>
      <w:r w:rsidR="00B452BD">
        <w:rPr>
          <w:rFonts w:asciiTheme="majorHAnsi" w:hAnsiTheme="majorHAnsi"/>
          <w:sz w:val="28"/>
          <w:szCs w:val="28"/>
        </w:rPr>
        <w:t>овет» сайте МО</w:t>
      </w:r>
      <w:r w:rsidRPr="00385E6E">
        <w:rPr>
          <w:rFonts w:asciiTheme="majorHAnsi" w:hAnsiTheme="majorHAnsi"/>
          <w:sz w:val="28"/>
          <w:szCs w:val="28"/>
        </w:rPr>
        <w:t>«Семибугоринскийсельсовет»</w:t>
      </w:r>
      <w:hyperlink r:id="rId8" w:history="1">
        <w:r w:rsidR="00B452BD" w:rsidRPr="00204073">
          <w:rPr>
            <w:rStyle w:val="a5"/>
            <w:rFonts w:asciiTheme="majorHAnsi" w:hAnsiTheme="majorHAnsi"/>
            <w:sz w:val="28"/>
            <w:szCs w:val="28"/>
            <w:lang w:val="en-US"/>
          </w:rPr>
          <w:t>http</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mo</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astrobl</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ru</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semibugorinskijselsovet</w:t>
        </w:r>
        <w:r w:rsidR="00B452BD" w:rsidRPr="00204073">
          <w:rPr>
            <w:rStyle w:val="a5"/>
            <w:rFonts w:asciiTheme="majorHAnsi" w:hAnsiTheme="majorHAnsi"/>
            <w:sz w:val="28"/>
            <w:szCs w:val="28"/>
          </w:rPr>
          <w:t>/</w:t>
        </w:r>
      </w:hyperlink>
      <w:r w:rsidRPr="00385E6E">
        <w:rPr>
          <w:rFonts w:asciiTheme="majorHAnsi" w:hAnsiTheme="majorHAnsi"/>
          <w:sz w:val="28"/>
          <w:szCs w:val="28"/>
        </w:rPr>
        <w:t xml:space="preserve">, в государственных информационных системах </w:t>
      </w:r>
      <w:hyperlink r:id="rId9" w:history="1">
        <w:r w:rsidRPr="00385E6E">
          <w:rPr>
            <w:rStyle w:val="a5"/>
            <w:rFonts w:asciiTheme="majorHAnsi" w:hAnsiTheme="majorHAnsi"/>
            <w:sz w:val="28"/>
            <w:szCs w:val="28"/>
          </w:rPr>
          <w:t>http://</w:t>
        </w:r>
        <w:r w:rsidRPr="00385E6E">
          <w:rPr>
            <w:rStyle w:val="a5"/>
            <w:rFonts w:asciiTheme="majorHAnsi" w:hAnsiTheme="majorHAnsi"/>
            <w:sz w:val="28"/>
            <w:szCs w:val="28"/>
            <w:lang w:val="en-US"/>
          </w:rPr>
          <w:t>www</w:t>
        </w:r>
        <w:r w:rsidRPr="00385E6E">
          <w:rPr>
            <w:rStyle w:val="a5"/>
            <w:rFonts w:asciiTheme="majorHAnsi" w:hAnsiTheme="majorHAnsi"/>
            <w:sz w:val="28"/>
            <w:szCs w:val="28"/>
          </w:rPr>
          <w:t>.gosuslugi.astrobl.ru</w:t>
        </w:r>
      </w:hyperlink>
      <w:r w:rsidRPr="00385E6E">
        <w:rPr>
          <w:rFonts w:asciiTheme="majorHAnsi" w:hAnsiTheme="majorHAnsi"/>
          <w:sz w:val="28"/>
          <w:szCs w:val="28"/>
        </w:rPr>
        <w:t xml:space="preserve"> и </w:t>
      </w:r>
      <w:hyperlink r:id="rId10" w:history="1">
        <w:r w:rsidRPr="00385E6E">
          <w:rPr>
            <w:rStyle w:val="a5"/>
            <w:rFonts w:asciiTheme="majorHAnsi" w:hAnsiTheme="majorHAnsi"/>
            <w:sz w:val="28"/>
            <w:szCs w:val="28"/>
          </w:rPr>
          <w:t>http://www.gosuslugi.ru</w:t>
        </w:r>
      </w:hyperlink>
      <w:r w:rsidRPr="00385E6E">
        <w:rPr>
          <w:rFonts w:asciiTheme="majorHAnsi" w:hAnsiTheme="majorHAnsi"/>
          <w:sz w:val="28"/>
          <w:szCs w:val="28"/>
        </w:rPr>
        <w:t>.</w:t>
      </w:r>
    </w:p>
    <w:p w:rsidR="00552106" w:rsidRPr="00B452BD" w:rsidRDefault="00385E6E" w:rsidP="00B452BD">
      <w:pPr>
        <w:jc w:val="both"/>
        <w:rPr>
          <w:rFonts w:asciiTheme="majorHAnsi" w:hAnsiTheme="majorHAnsi"/>
          <w:sz w:val="28"/>
          <w:szCs w:val="28"/>
        </w:rPr>
      </w:pPr>
      <w:r w:rsidRPr="00385E6E">
        <w:rPr>
          <w:rFonts w:asciiTheme="majorHAnsi" w:hAnsiTheme="majorHAnsi"/>
          <w:sz w:val="28"/>
          <w:szCs w:val="28"/>
        </w:rPr>
        <w:t>5. </w:t>
      </w:r>
      <w:r w:rsidRPr="00385E6E">
        <w:rPr>
          <w:rFonts w:asciiTheme="majorHAnsi" w:hAnsiTheme="majorHAnsi"/>
          <w:spacing w:val="5"/>
          <w:sz w:val="28"/>
          <w:szCs w:val="28"/>
        </w:rPr>
        <w:t>Обнародовать данное постановление путем размещения на информационных стендах в здании администрации МО «Семибугоринский сельсовет» и сельской библиотеки.</w:t>
      </w:r>
    </w:p>
    <w:p w:rsidR="00552106" w:rsidRPr="00385E6E" w:rsidRDefault="00385E6E" w:rsidP="00385E6E">
      <w:pPr>
        <w:shd w:val="clear" w:color="auto" w:fill="FFFFFF"/>
        <w:rPr>
          <w:rFonts w:asciiTheme="majorHAnsi" w:hAnsiTheme="majorHAnsi"/>
          <w:spacing w:val="5"/>
          <w:sz w:val="28"/>
          <w:szCs w:val="28"/>
        </w:rPr>
      </w:pPr>
      <w:r w:rsidRPr="00385E6E">
        <w:rPr>
          <w:rFonts w:asciiTheme="majorHAnsi" w:hAnsiTheme="majorHAnsi"/>
          <w:spacing w:val="5"/>
          <w:sz w:val="28"/>
          <w:szCs w:val="28"/>
        </w:rPr>
        <w:t>6.</w:t>
      </w:r>
      <w:r w:rsidR="00552106" w:rsidRPr="00385E6E">
        <w:rPr>
          <w:rFonts w:asciiTheme="majorHAnsi" w:hAnsiTheme="majorHAnsi"/>
          <w:spacing w:val="5"/>
          <w:sz w:val="28"/>
          <w:szCs w:val="28"/>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385E6E" w:rsidRPr="00385E6E" w:rsidRDefault="00385E6E" w:rsidP="00385E6E">
      <w:pPr>
        <w:shd w:val="clear" w:color="auto" w:fill="FFFFFF"/>
        <w:jc w:val="both"/>
        <w:rPr>
          <w:rFonts w:asciiTheme="majorHAnsi" w:hAnsiTheme="majorHAnsi"/>
          <w:spacing w:val="5"/>
          <w:sz w:val="28"/>
          <w:szCs w:val="28"/>
        </w:rPr>
      </w:pPr>
      <w:r w:rsidRPr="00385E6E">
        <w:rPr>
          <w:rFonts w:asciiTheme="majorHAnsi" w:hAnsiTheme="majorHAnsi"/>
          <w:spacing w:val="5"/>
          <w:sz w:val="28"/>
          <w:szCs w:val="28"/>
        </w:rPr>
        <w:t>7. Постановление вступает в силу со дня его обнародования.</w:t>
      </w:r>
    </w:p>
    <w:p w:rsidR="00385E6E" w:rsidRPr="00385E6E" w:rsidRDefault="00385E6E" w:rsidP="00385E6E">
      <w:pPr>
        <w:shd w:val="clear" w:color="auto" w:fill="FFFFFF"/>
        <w:jc w:val="both"/>
        <w:rPr>
          <w:rFonts w:asciiTheme="majorHAnsi" w:hAnsiTheme="majorHAnsi"/>
          <w:spacing w:val="5"/>
          <w:sz w:val="28"/>
          <w:szCs w:val="28"/>
        </w:rPr>
      </w:pPr>
      <w:r w:rsidRPr="00385E6E">
        <w:rPr>
          <w:rFonts w:asciiTheme="majorHAnsi" w:hAnsiTheme="majorHAnsi"/>
          <w:spacing w:val="5"/>
          <w:sz w:val="28"/>
          <w:szCs w:val="28"/>
        </w:rPr>
        <w:t>8. Контроль за исполнением данного постановления оставляю за собой.</w:t>
      </w:r>
    </w:p>
    <w:p w:rsidR="00552106" w:rsidRPr="00385E6E" w:rsidRDefault="00552106" w:rsidP="00552106">
      <w:pPr>
        <w:rPr>
          <w:rFonts w:asciiTheme="majorHAnsi" w:hAnsiTheme="majorHAnsi"/>
          <w:sz w:val="28"/>
          <w:szCs w:val="28"/>
        </w:rPr>
      </w:pPr>
    </w:p>
    <w:p w:rsidR="00552106" w:rsidRDefault="00552106"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Pr="00385E6E" w:rsidRDefault="006D78D8" w:rsidP="00552106">
      <w:pPr>
        <w:jc w:val="both"/>
        <w:rPr>
          <w:rFonts w:asciiTheme="majorHAnsi" w:hAnsiTheme="majorHAnsi"/>
          <w:sz w:val="28"/>
          <w:szCs w:val="28"/>
        </w:rPr>
      </w:pPr>
    </w:p>
    <w:p w:rsidR="00552106" w:rsidRPr="00385E6E" w:rsidRDefault="00552106" w:rsidP="00552106">
      <w:pPr>
        <w:jc w:val="both"/>
        <w:rPr>
          <w:rFonts w:asciiTheme="majorHAnsi" w:hAnsiTheme="majorHAnsi"/>
          <w:sz w:val="28"/>
          <w:szCs w:val="28"/>
        </w:rPr>
        <w:sectPr w:rsidR="00552106" w:rsidRPr="00385E6E" w:rsidSect="00B452BD">
          <w:headerReference w:type="even" r:id="rId11"/>
          <w:pgSz w:w="11906" w:h="16838"/>
          <w:pgMar w:top="851" w:right="850" w:bottom="851" w:left="1701" w:header="708" w:footer="708" w:gutter="0"/>
          <w:pgNumType w:start="1"/>
          <w:cols w:space="708"/>
          <w:titlePg/>
          <w:docGrid w:linePitch="360"/>
        </w:sectPr>
      </w:pPr>
      <w:r w:rsidRPr="00385E6E">
        <w:rPr>
          <w:rFonts w:asciiTheme="majorHAnsi" w:hAnsiTheme="majorHAnsi"/>
          <w:sz w:val="28"/>
          <w:szCs w:val="28"/>
        </w:rPr>
        <w:t>Глава МО «</w:t>
      </w:r>
      <w:r w:rsidR="00385E6E" w:rsidRPr="00385E6E">
        <w:rPr>
          <w:rFonts w:asciiTheme="majorHAnsi" w:hAnsiTheme="majorHAnsi"/>
          <w:sz w:val="28"/>
          <w:szCs w:val="28"/>
        </w:rPr>
        <w:t>Семибугоринский</w:t>
      </w:r>
      <w:r w:rsidRPr="00385E6E">
        <w:rPr>
          <w:rFonts w:asciiTheme="majorHAnsi" w:hAnsiTheme="majorHAnsi"/>
          <w:sz w:val="28"/>
          <w:szCs w:val="28"/>
        </w:rPr>
        <w:t xml:space="preserve"> с</w:t>
      </w:r>
      <w:r w:rsidR="00385E6E" w:rsidRPr="00385E6E">
        <w:rPr>
          <w:rFonts w:asciiTheme="majorHAnsi" w:hAnsiTheme="majorHAnsi"/>
          <w:sz w:val="28"/>
          <w:szCs w:val="28"/>
        </w:rPr>
        <w:t>ельсовет»                       С.А.Досалиева</w:t>
      </w:r>
    </w:p>
    <w:p w:rsidR="0074714D" w:rsidRDefault="0074714D" w:rsidP="00B452BD">
      <w:pPr>
        <w:ind w:left="5400"/>
        <w:jc w:val="right"/>
      </w:pPr>
      <w:r>
        <w:lastRenderedPageBreak/>
        <w:t>Приложение 1</w:t>
      </w:r>
    </w:p>
    <w:p w:rsidR="00552106" w:rsidRPr="00D14357" w:rsidRDefault="0074714D" w:rsidP="00B452BD">
      <w:pPr>
        <w:ind w:left="5400"/>
        <w:jc w:val="right"/>
      </w:pPr>
      <w:r>
        <w:t xml:space="preserve"> к</w:t>
      </w:r>
      <w:r w:rsidR="00552106" w:rsidRPr="00D14357">
        <w:t xml:space="preserve"> </w:t>
      </w:r>
      <w:r>
        <w:t>постановлению</w:t>
      </w:r>
      <w:r w:rsidR="00552106" w:rsidRPr="00D14357">
        <w:t xml:space="preserve"> администрации</w:t>
      </w:r>
    </w:p>
    <w:p w:rsidR="00552106" w:rsidRPr="00D14357" w:rsidRDefault="00552106" w:rsidP="00B452BD">
      <w:pPr>
        <w:ind w:left="5400"/>
        <w:jc w:val="right"/>
      </w:pPr>
      <w:r w:rsidRPr="00D14357">
        <w:t xml:space="preserve"> муниципального образования </w:t>
      </w:r>
    </w:p>
    <w:p w:rsidR="00552106" w:rsidRPr="00D14357" w:rsidRDefault="00552106" w:rsidP="00B452BD">
      <w:pPr>
        <w:ind w:left="5400"/>
        <w:jc w:val="right"/>
      </w:pPr>
      <w:r w:rsidRPr="00D14357">
        <w:t>«</w:t>
      </w:r>
      <w:r w:rsidR="00B452BD">
        <w:t>Семибугоринский</w:t>
      </w:r>
      <w:r w:rsidR="002D424C" w:rsidRPr="00D14357">
        <w:t xml:space="preserve">  </w:t>
      </w:r>
      <w:r w:rsidRPr="00D14357">
        <w:t>сельсовет»</w:t>
      </w:r>
    </w:p>
    <w:p w:rsidR="00552106" w:rsidRDefault="006D78D8" w:rsidP="00B452BD">
      <w:pPr>
        <w:ind w:left="5400"/>
        <w:jc w:val="right"/>
      </w:pPr>
      <w:r>
        <w:t>от 11.04.</w:t>
      </w:r>
      <w:r w:rsidR="00552106" w:rsidRPr="00D14357">
        <w:t>201</w:t>
      </w:r>
      <w:r w:rsidR="00B452BD">
        <w:t>3</w:t>
      </w:r>
      <w:r w:rsidR="00552106" w:rsidRPr="00D14357">
        <w:t xml:space="preserve"> г.  №</w:t>
      </w:r>
      <w:r w:rsidR="000A0471" w:rsidRPr="00D14357">
        <w:t xml:space="preserve"> </w:t>
      </w:r>
      <w:r w:rsidR="00552106" w:rsidRPr="00D14357">
        <w:t xml:space="preserve"> </w:t>
      </w:r>
      <w:r>
        <w:t>54</w:t>
      </w:r>
    </w:p>
    <w:p w:rsidR="006D78D8" w:rsidRPr="00D14357" w:rsidRDefault="006D78D8" w:rsidP="00B452BD">
      <w:pPr>
        <w:ind w:left="5400"/>
        <w:jc w:val="right"/>
      </w:pPr>
      <w:r>
        <w:t>______С.А.Досалиева</w:t>
      </w:r>
    </w:p>
    <w:p w:rsidR="00552106" w:rsidRPr="00D14357" w:rsidRDefault="00552106" w:rsidP="00552106">
      <w:pPr>
        <w:ind w:firstLine="720"/>
        <w:jc w:val="both"/>
      </w:pPr>
      <w:r w:rsidRPr="00D14357">
        <w:t> </w:t>
      </w:r>
    </w:p>
    <w:p w:rsidR="00552106" w:rsidRPr="00D14357" w:rsidRDefault="00552106" w:rsidP="00552106">
      <w:pPr>
        <w:ind w:firstLine="720"/>
        <w:jc w:val="both"/>
      </w:pPr>
      <w:r w:rsidRPr="00D14357">
        <w:t> </w:t>
      </w:r>
    </w:p>
    <w:p w:rsidR="00BC2B6A" w:rsidRPr="001974C6" w:rsidRDefault="00552106" w:rsidP="00BC2B6A">
      <w:pPr>
        <w:tabs>
          <w:tab w:val="left" w:pos="5387"/>
        </w:tabs>
        <w:jc w:val="center"/>
        <w:rPr>
          <w:rFonts w:asciiTheme="majorHAnsi" w:hAnsiTheme="majorHAnsi"/>
          <w:sz w:val="28"/>
          <w:szCs w:val="28"/>
        </w:rPr>
      </w:pPr>
      <w:r w:rsidRPr="001974C6">
        <w:rPr>
          <w:rFonts w:asciiTheme="majorHAnsi" w:hAnsiTheme="majorHAnsi"/>
          <w:bCs/>
          <w:sz w:val="28"/>
          <w:szCs w:val="28"/>
        </w:rPr>
        <w:t xml:space="preserve">Административный </w:t>
      </w:r>
      <w:r w:rsidR="00BC2B6A" w:rsidRPr="001974C6">
        <w:rPr>
          <w:rFonts w:asciiTheme="majorHAnsi" w:hAnsiTheme="majorHAnsi"/>
          <w:sz w:val="28"/>
          <w:szCs w:val="28"/>
        </w:rPr>
        <w:t xml:space="preserve">регламент </w:t>
      </w:r>
    </w:p>
    <w:p w:rsidR="00BC2B6A" w:rsidRPr="001974C6" w:rsidRDefault="00BC2B6A" w:rsidP="00BC2B6A">
      <w:pPr>
        <w:tabs>
          <w:tab w:val="left" w:pos="5387"/>
        </w:tabs>
        <w:jc w:val="center"/>
        <w:rPr>
          <w:rFonts w:asciiTheme="majorHAnsi" w:hAnsiTheme="majorHAnsi"/>
          <w:sz w:val="28"/>
          <w:szCs w:val="28"/>
        </w:rPr>
      </w:pPr>
      <w:r w:rsidRPr="001974C6">
        <w:rPr>
          <w:rFonts w:asciiTheme="majorHAnsi" w:hAnsiTheme="majorHAnsi"/>
          <w:sz w:val="28"/>
          <w:szCs w:val="28"/>
        </w:rPr>
        <w:t>исполнения муниципальной функци</w:t>
      </w:r>
      <w:r w:rsidR="00B452BD" w:rsidRPr="001974C6">
        <w:rPr>
          <w:rFonts w:asciiTheme="majorHAnsi" w:hAnsiTheme="majorHAnsi"/>
          <w:sz w:val="28"/>
          <w:szCs w:val="28"/>
        </w:rPr>
        <w:t>и  администрации  МО «Семибугоринский</w:t>
      </w:r>
      <w:r w:rsidRPr="001974C6">
        <w:rPr>
          <w:rFonts w:asciiTheme="majorHAnsi" w:hAnsiTheme="majorHAnsi"/>
          <w:sz w:val="28"/>
          <w:szCs w:val="28"/>
        </w:rPr>
        <w:t xml:space="preserve">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w:t>
      </w:r>
      <w:r w:rsidR="00B452BD" w:rsidRPr="001974C6">
        <w:rPr>
          <w:rFonts w:asciiTheme="majorHAnsi" w:hAnsiTheme="majorHAnsi"/>
          <w:sz w:val="28"/>
          <w:szCs w:val="28"/>
        </w:rPr>
        <w:t xml:space="preserve">рии МО «Семибугоринский </w:t>
      </w:r>
      <w:r w:rsidRPr="001974C6">
        <w:rPr>
          <w:rFonts w:asciiTheme="majorHAnsi" w:hAnsiTheme="majorHAnsi"/>
          <w:sz w:val="28"/>
          <w:szCs w:val="28"/>
        </w:rPr>
        <w:t>сельсовет»</w:t>
      </w:r>
    </w:p>
    <w:p w:rsidR="00552106" w:rsidRPr="001974C6" w:rsidRDefault="00552106" w:rsidP="00BC2B6A">
      <w:pPr>
        <w:ind w:firstLine="720"/>
        <w:jc w:val="center"/>
        <w:rPr>
          <w:rFonts w:asciiTheme="majorHAnsi" w:hAnsiTheme="majorHAnsi"/>
          <w:sz w:val="28"/>
          <w:szCs w:val="28"/>
        </w:rPr>
      </w:pPr>
      <w:r w:rsidRPr="001974C6">
        <w:rPr>
          <w:rFonts w:asciiTheme="majorHAnsi" w:hAnsiTheme="majorHAnsi"/>
          <w:bCs/>
          <w:sz w:val="28"/>
          <w:szCs w:val="28"/>
        </w:rPr>
        <w:t> </w:t>
      </w:r>
    </w:p>
    <w:p w:rsidR="00552106" w:rsidRPr="001974C6" w:rsidRDefault="00552106" w:rsidP="00552106">
      <w:pPr>
        <w:ind w:firstLine="720"/>
        <w:jc w:val="center"/>
        <w:rPr>
          <w:rFonts w:asciiTheme="majorHAnsi" w:hAnsiTheme="majorHAnsi"/>
          <w:b/>
          <w:sz w:val="28"/>
          <w:szCs w:val="28"/>
        </w:rPr>
      </w:pPr>
      <w:r w:rsidRPr="001974C6">
        <w:rPr>
          <w:rFonts w:asciiTheme="majorHAnsi" w:hAnsiTheme="majorHAnsi"/>
          <w:b/>
          <w:bCs/>
          <w:sz w:val="28"/>
          <w:szCs w:val="28"/>
        </w:rPr>
        <w:t>1. Общие положения</w:t>
      </w:r>
    </w:p>
    <w:p w:rsidR="00D14357" w:rsidRPr="001974C6" w:rsidRDefault="000C49E9" w:rsidP="00D14357">
      <w:pPr>
        <w:ind w:left="360" w:firstLine="348"/>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Административный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регламент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исполнения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муниципальной  функции администрации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МО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по осуществлению муниципал</w:t>
      </w:r>
      <w:r w:rsidR="00D14357" w:rsidRPr="001974C6">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xml:space="preserve"> (далее административный регламент) устанавливает порядок исполнения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администрацией МО «Семибугоринский</w:t>
      </w:r>
      <w:r w:rsidRPr="001974C6">
        <w:rPr>
          <w:rFonts w:asciiTheme="majorHAnsi" w:hAnsiTheme="majorHAnsi"/>
          <w:color w:val="000000"/>
          <w:sz w:val="28"/>
          <w:szCs w:val="28"/>
          <w:shd w:val="clear" w:color="auto" w:fill="FFFFFF"/>
        </w:rPr>
        <w:t xml:space="preserve">  сельсовет» полномочий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в области лесных отношений,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функции по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организации и ведению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согласно «Положению об осуществлению  муниципальног</w:t>
      </w:r>
      <w:r w:rsidR="00D14357" w:rsidRPr="001974C6">
        <w:rPr>
          <w:rFonts w:asciiTheme="majorHAnsi" w:hAnsiTheme="majorHAnsi"/>
          <w:color w:val="000000"/>
          <w:sz w:val="28"/>
          <w:szCs w:val="28"/>
          <w:shd w:val="clear" w:color="auto" w:fill="FFFFFF"/>
        </w:rPr>
        <w:t xml:space="preserve">о  лесного  контроля </w:t>
      </w:r>
      <w:r w:rsidRPr="001974C6">
        <w:rPr>
          <w:rFonts w:asciiTheme="majorHAnsi" w:hAnsiTheme="majorHAnsi"/>
          <w:color w:val="000000"/>
          <w:sz w:val="28"/>
          <w:szCs w:val="28"/>
          <w:shd w:val="clear" w:color="auto" w:fill="FFFFFF"/>
        </w:rPr>
        <w:t xml:space="preserve">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утвержденному </w:t>
      </w:r>
      <w:r w:rsidR="00B452BD" w:rsidRPr="001974C6">
        <w:rPr>
          <w:rFonts w:asciiTheme="majorHAnsi" w:hAnsiTheme="majorHAnsi"/>
          <w:color w:val="000000"/>
          <w:sz w:val="28"/>
          <w:szCs w:val="28"/>
          <w:shd w:val="clear" w:color="auto" w:fill="FFFFFF"/>
        </w:rPr>
        <w:t>решением  Совета  МО «Семибугоринский</w:t>
      </w:r>
      <w:r w:rsidRPr="001974C6">
        <w:rPr>
          <w:rFonts w:asciiTheme="majorHAnsi" w:hAnsiTheme="majorHAnsi"/>
          <w:color w:val="000000"/>
          <w:sz w:val="28"/>
          <w:szCs w:val="28"/>
          <w:shd w:val="clear" w:color="auto" w:fill="FFFFFF"/>
        </w:rPr>
        <w:t xml:space="preserve"> сельсовет».</w:t>
      </w:r>
      <w:r w:rsidR="00D14357" w:rsidRPr="001974C6">
        <w:rPr>
          <w:rFonts w:asciiTheme="majorHAnsi" w:hAnsiTheme="majorHAnsi"/>
          <w:color w:val="000000"/>
          <w:sz w:val="28"/>
          <w:szCs w:val="28"/>
          <w:shd w:val="clear" w:color="auto" w:fill="FFFFFF"/>
        </w:rPr>
        <w:t xml:space="preserve"> </w:t>
      </w:r>
    </w:p>
    <w:p w:rsidR="00F1192D" w:rsidRPr="001974C6" w:rsidRDefault="00F1192D" w:rsidP="00D14357">
      <w:pPr>
        <w:ind w:left="360" w:firstLine="348"/>
        <w:jc w:val="both"/>
        <w:rPr>
          <w:rFonts w:asciiTheme="majorHAnsi" w:hAnsiTheme="majorHAnsi"/>
          <w:color w:val="000000"/>
          <w:sz w:val="28"/>
          <w:szCs w:val="28"/>
          <w:shd w:val="clear" w:color="auto" w:fill="FFFFFF"/>
        </w:rPr>
      </w:pPr>
    </w:p>
    <w:p w:rsidR="00D14357" w:rsidRPr="001974C6" w:rsidRDefault="00D14357" w:rsidP="00D14357">
      <w:pPr>
        <w:pStyle w:val="ae"/>
        <w:numPr>
          <w:ilvl w:val="1"/>
          <w:numId w:val="6"/>
        </w:numPr>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Наименование муниципальной функции</w:t>
      </w:r>
    </w:p>
    <w:p w:rsidR="00D14357" w:rsidRPr="001974C6" w:rsidRDefault="00362108" w:rsidP="00362108">
      <w:pPr>
        <w:pStyle w:val="ae"/>
        <w:numPr>
          <w:ilvl w:val="2"/>
          <w:numId w:val="7"/>
        </w:numPr>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Муниципальная функция по осуществлению муниципал</w:t>
      </w:r>
      <w:r w:rsidR="007B0A97">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в области использования, охраны, защиты и воспроизводства   лесных  участков (далее - муниципальная функция)</w:t>
      </w:r>
    </w:p>
    <w:p w:rsidR="00362108" w:rsidRPr="001974C6" w:rsidRDefault="00362108" w:rsidP="00362108">
      <w:pPr>
        <w:pStyle w:val="ad"/>
        <w:numPr>
          <w:ilvl w:val="2"/>
          <w:numId w:val="7"/>
        </w:numPr>
        <w:tabs>
          <w:tab w:val="left" w:pos="993"/>
          <w:tab w:val="left" w:pos="1560"/>
        </w:tabs>
        <w:jc w:val="both"/>
        <w:rPr>
          <w:rFonts w:asciiTheme="majorHAnsi" w:hAnsiTheme="majorHAnsi"/>
          <w:sz w:val="28"/>
          <w:szCs w:val="28"/>
        </w:rPr>
      </w:pPr>
      <w:r w:rsidRPr="001974C6">
        <w:rPr>
          <w:rFonts w:asciiTheme="majorHAnsi" w:hAnsiTheme="majorHAnsi"/>
          <w:sz w:val="28"/>
          <w:szCs w:val="28"/>
        </w:rPr>
        <w:t>Муниципаль</w:t>
      </w:r>
      <w:r w:rsidR="007B0A97">
        <w:rPr>
          <w:rFonts w:asciiTheme="majorHAnsi" w:hAnsiTheme="majorHAnsi"/>
          <w:sz w:val="28"/>
          <w:szCs w:val="28"/>
        </w:rPr>
        <w:t xml:space="preserve">ный лесной контроль </w:t>
      </w:r>
      <w:r w:rsidRPr="001974C6">
        <w:rPr>
          <w:rFonts w:asciiTheme="majorHAnsi" w:hAnsiTheme="majorHAnsi"/>
          <w:sz w:val="28"/>
          <w:szCs w:val="28"/>
        </w:rPr>
        <w:t xml:space="preserve"> осуществляется   в форме проверок</w:t>
      </w:r>
      <w:r w:rsidR="002B53D5" w:rsidRPr="001974C6">
        <w:rPr>
          <w:rFonts w:asciiTheme="majorHAnsi" w:hAnsiTheme="majorHAnsi"/>
          <w:sz w:val="28"/>
          <w:szCs w:val="28"/>
        </w:rPr>
        <w:t xml:space="preserve"> на безвозмездной основе</w:t>
      </w:r>
      <w:r w:rsidRPr="001974C6">
        <w:rPr>
          <w:rFonts w:asciiTheme="majorHAnsi" w:hAnsiTheme="majorHAnsi"/>
          <w:sz w:val="28"/>
          <w:szCs w:val="28"/>
        </w:rPr>
        <w:t>.</w:t>
      </w:r>
    </w:p>
    <w:p w:rsidR="00362108" w:rsidRPr="001974C6" w:rsidRDefault="002B53D5" w:rsidP="00362108">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 xml:space="preserve">       </w:t>
      </w:r>
      <w:r w:rsidR="00362108" w:rsidRPr="001974C6">
        <w:rPr>
          <w:rFonts w:asciiTheme="majorHAnsi" w:hAnsiTheme="majorHAnsi"/>
          <w:sz w:val="28"/>
          <w:szCs w:val="28"/>
        </w:rPr>
        <w:t>Проверка</w:t>
      </w:r>
      <w:r w:rsidR="00362108" w:rsidRPr="001974C6">
        <w:rPr>
          <w:rFonts w:asciiTheme="majorHAnsi" w:hAnsiTheme="majorHAnsi"/>
          <w:b/>
          <w:sz w:val="28"/>
          <w:szCs w:val="28"/>
        </w:rPr>
        <w:t xml:space="preserve"> </w:t>
      </w:r>
      <w:r w:rsidR="00362108" w:rsidRPr="001974C6">
        <w:rPr>
          <w:rFonts w:asciiTheme="majorHAnsi" w:hAnsiTheme="majorHAnsi"/>
          <w:sz w:val="28"/>
          <w:szCs w:val="28"/>
        </w:rPr>
        <w:t>– совокупность проводимых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действия (бездействия) требованиям лесного законодательства.</w:t>
      </w:r>
    </w:p>
    <w:p w:rsidR="00362108" w:rsidRPr="001974C6" w:rsidRDefault="00362108" w:rsidP="00362108">
      <w:pPr>
        <w:pStyle w:val="ad"/>
        <w:tabs>
          <w:tab w:val="left" w:pos="993"/>
          <w:tab w:val="left" w:pos="1560"/>
        </w:tabs>
        <w:ind w:left="284" w:firstLine="425"/>
        <w:jc w:val="both"/>
        <w:rPr>
          <w:rFonts w:asciiTheme="majorHAnsi" w:hAnsiTheme="majorHAnsi"/>
          <w:color w:val="000000"/>
          <w:sz w:val="28"/>
          <w:szCs w:val="28"/>
          <w:shd w:val="clear" w:color="auto" w:fill="FFFFFF"/>
        </w:rPr>
      </w:pPr>
      <w:r w:rsidRPr="001974C6">
        <w:rPr>
          <w:rFonts w:asciiTheme="majorHAnsi" w:hAnsiTheme="majorHAnsi"/>
          <w:sz w:val="28"/>
          <w:szCs w:val="28"/>
        </w:rPr>
        <w:t xml:space="preserve">1.1.3.Проверке подлежат юридические лица и индивидуальные предприниматели, физические лица, осуществляющие использование </w:t>
      </w:r>
      <w:r w:rsidRPr="001974C6">
        <w:rPr>
          <w:rFonts w:asciiTheme="majorHAnsi" w:hAnsiTheme="majorHAnsi"/>
          <w:sz w:val="28"/>
          <w:szCs w:val="28"/>
        </w:rPr>
        <w:lastRenderedPageBreak/>
        <w:t xml:space="preserve">лесов, </w:t>
      </w:r>
      <w:r w:rsidRPr="001974C6">
        <w:rPr>
          <w:rFonts w:asciiTheme="majorHAnsi" w:hAnsiTheme="majorHAnsi"/>
          <w:color w:val="000000"/>
          <w:sz w:val="28"/>
          <w:szCs w:val="28"/>
          <w:shd w:val="clear" w:color="auto" w:fill="FFFFFF"/>
        </w:rPr>
        <w:t xml:space="preserve">находящихся  в  муниципальной  собственности, расположенных на территории муниципального образования </w:t>
      </w:r>
      <w:r w:rsidR="00B452BD" w:rsidRPr="001974C6">
        <w:rPr>
          <w:rFonts w:asciiTheme="majorHAnsi" w:hAnsiTheme="majorHAnsi"/>
          <w:color w:val="000000"/>
          <w:sz w:val="28"/>
          <w:szCs w:val="28"/>
          <w:shd w:val="clear" w:color="auto" w:fill="FFFFFF"/>
        </w:rPr>
        <w:t>«Семибугоринский</w:t>
      </w:r>
      <w:r w:rsidRPr="001974C6">
        <w:rPr>
          <w:rFonts w:asciiTheme="majorHAnsi" w:hAnsiTheme="majorHAnsi"/>
          <w:color w:val="000000"/>
          <w:sz w:val="28"/>
          <w:szCs w:val="28"/>
          <w:shd w:val="clear" w:color="auto" w:fill="FFFFFF"/>
        </w:rPr>
        <w:t xml:space="preserve">  сельсовет».</w:t>
      </w:r>
    </w:p>
    <w:p w:rsidR="00362108" w:rsidRPr="001974C6" w:rsidRDefault="00362108" w:rsidP="00362108">
      <w:pPr>
        <w:pStyle w:val="ad"/>
        <w:tabs>
          <w:tab w:val="left" w:pos="993"/>
          <w:tab w:val="left" w:pos="1560"/>
        </w:tabs>
        <w:ind w:left="284" w:firstLine="425"/>
        <w:jc w:val="both"/>
        <w:rPr>
          <w:rFonts w:asciiTheme="majorHAnsi" w:hAnsiTheme="majorHAnsi"/>
          <w:sz w:val="28"/>
          <w:szCs w:val="28"/>
        </w:rPr>
      </w:pPr>
      <w:r w:rsidRPr="001974C6">
        <w:rPr>
          <w:rFonts w:asciiTheme="majorHAnsi" w:hAnsiTheme="majorHAnsi"/>
          <w:sz w:val="28"/>
          <w:szCs w:val="28"/>
        </w:rPr>
        <w:t xml:space="preserve">1.1.4. Проверки могут быть документарными и выездными. </w:t>
      </w:r>
    </w:p>
    <w:p w:rsidR="00362108" w:rsidRPr="001974C6" w:rsidRDefault="00362108" w:rsidP="00362108">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Документарная проверка проводится в здании администрации. </w:t>
      </w:r>
    </w:p>
    <w:p w:rsidR="00362108" w:rsidRPr="001974C6" w:rsidRDefault="00362108" w:rsidP="00A4471E">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Выездная проверка (как плановая, так и внеплановая) проводится по месту нахождения юридического лица, физического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362108" w:rsidRPr="001974C6" w:rsidRDefault="00A4471E" w:rsidP="00A4471E">
      <w:pPr>
        <w:pStyle w:val="ad"/>
        <w:tabs>
          <w:tab w:val="left" w:pos="993"/>
          <w:tab w:val="left" w:pos="1560"/>
        </w:tabs>
        <w:ind w:left="284"/>
        <w:jc w:val="both"/>
        <w:rPr>
          <w:rFonts w:asciiTheme="majorHAnsi" w:hAnsiTheme="majorHAnsi"/>
          <w:sz w:val="28"/>
          <w:szCs w:val="28"/>
        </w:rPr>
      </w:pPr>
      <w:r w:rsidRPr="001974C6">
        <w:rPr>
          <w:rFonts w:asciiTheme="majorHAnsi" w:hAnsiTheme="majorHAnsi"/>
          <w:sz w:val="28"/>
          <w:szCs w:val="28"/>
        </w:rPr>
        <w:tab/>
      </w:r>
      <w:r w:rsidR="00362108" w:rsidRPr="001974C6">
        <w:rPr>
          <w:rFonts w:asciiTheme="majorHAnsi" w:hAnsiTheme="majorHAnsi"/>
          <w:sz w:val="28"/>
          <w:szCs w:val="28"/>
        </w:rPr>
        <w:t>1.1.5. Перечень должностных лиц, осуществляющих муниципальный лесной контроль и надзор, утверждается распоряжением администрации.</w:t>
      </w:r>
    </w:p>
    <w:p w:rsidR="00F1192D" w:rsidRPr="001974C6" w:rsidRDefault="00F1192D" w:rsidP="00362108">
      <w:pPr>
        <w:pStyle w:val="ad"/>
        <w:tabs>
          <w:tab w:val="left" w:pos="993"/>
          <w:tab w:val="left" w:pos="1560"/>
        </w:tabs>
        <w:ind w:firstLine="709"/>
        <w:jc w:val="both"/>
        <w:rPr>
          <w:rFonts w:asciiTheme="majorHAnsi" w:hAnsiTheme="majorHAnsi"/>
          <w:sz w:val="28"/>
          <w:szCs w:val="28"/>
        </w:rPr>
      </w:pPr>
    </w:p>
    <w:p w:rsidR="00362108" w:rsidRPr="001974C6" w:rsidRDefault="00362108" w:rsidP="00362108">
      <w:pPr>
        <w:ind w:left="708"/>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1.2 Наименование органа местного самоуправления исполняющего муниципальную функцию</w:t>
      </w:r>
    </w:p>
    <w:p w:rsidR="00362108" w:rsidRPr="001974C6" w:rsidRDefault="00F1192D" w:rsidP="00A4471E">
      <w:pPr>
        <w:ind w:left="142" w:firstLine="567"/>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1.2.1. Муниципальная функция по осуществлению муниципального лесного контроля  в области использования, охраны, защиты и воспроизводства   лесных  участков  относится к полномочи</w:t>
      </w:r>
      <w:r w:rsidR="00B452BD" w:rsidRPr="001974C6">
        <w:rPr>
          <w:rFonts w:asciiTheme="majorHAnsi" w:hAnsiTheme="majorHAnsi"/>
          <w:color w:val="000000"/>
          <w:sz w:val="28"/>
          <w:szCs w:val="28"/>
          <w:shd w:val="clear" w:color="auto" w:fill="FFFFFF"/>
        </w:rPr>
        <w:t>ям администрации  МО «Семибугоринский</w:t>
      </w:r>
      <w:r w:rsidRPr="001974C6">
        <w:rPr>
          <w:rFonts w:asciiTheme="majorHAnsi" w:hAnsiTheme="majorHAnsi"/>
          <w:color w:val="000000"/>
          <w:sz w:val="28"/>
          <w:szCs w:val="28"/>
          <w:shd w:val="clear" w:color="auto" w:fill="FFFFFF"/>
        </w:rPr>
        <w:t xml:space="preserve">  сельсовет» и исполняетс</w:t>
      </w:r>
      <w:r w:rsidR="00B452BD" w:rsidRPr="001974C6">
        <w:rPr>
          <w:rFonts w:asciiTheme="majorHAnsi" w:hAnsiTheme="majorHAnsi"/>
          <w:color w:val="000000"/>
          <w:sz w:val="28"/>
          <w:szCs w:val="28"/>
          <w:shd w:val="clear" w:color="auto" w:fill="FFFFFF"/>
        </w:rPr>
        <w:t>я администрацией  МО «Семибугоринский</w:t>
      </w:r>
      <w:r w:rsidRPr="001974C6">
        <w:rPr>
          <w:rFonts w:asciiTheme="majorHAnsi" w:hAnsiTheme="majorHAnsi"/>
          <w:color w:val="000000"/>
          <w:sz w:val="28"/>
          <w:szCs w:val="28"/>
          <w:shd w:val="clear" w:color="auto" w:fill="FFFFFF"/>
        </w:rPr>
        <w:t xml:space="preserve">  сельсовет»</w:t>
      </w:r>
    </w:p>
    <w:p w:rsidR="00F1192D" w:rsidRPr="001974C6" w:rsidRDefault="00F1192D" w:rsidP="00F1192D">
      <w:pPr>
        <w:ind w:firstLine="567"/>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1.3 Нормативно-правовое регулирование исполнения муниципальной функции</w:t>
      </w:r>
    </w:p>
    <w:p w:rsidR="00D14357" w:rsidRPr="001974C6" w:rsidRDefault="000C49E9" w:rsidP="00D14357">
      <w:pPr>
        <w:pStyle w:val="ae"/>
        <w:numPr>
          <w:ilvl w:val="1"/>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Исполнение </w:t>
      </w:r>
      <w:r w:rsidR="00F1192D" w:rsidRPr="001974C6">
        <w:rPr>
          <w:rFonts w:asciiTheme="majorHAnsi" w:hAnsiTheme="majorHAnsi"/>
          <w:color w:val="000000"/>
          <w:sz w:val="28"/>
          <w:szCs w:val="28"/>
          <w:shd w:val="clear" w:color="auto" w:fill="FFFFFF"/>
        </w:rPr>
        <w:t xml:space="preserve">муниципальной </w:t>
      </w:r>
      <w:r w:rsidRPr="001974C6">
        <w:rPr>
          <w:rFonts w:asciiTheme="majorHAnsi" w:hAnsiTheme="majorHAnsi"/>
          <w:color w:val="000000"/>
          <w:sz w:val="28"/>
          <w:szCs w:val="28"/>
          <w:shd w:val="clear" w:color="auto" w:fill="FFFFFF"/>
        </w:rPr>
        <w:t>функции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осу</w:t>
      </w:r>
      <w:r w:rsidR="00D14357" w:rsidRPr="001974C6">
        <w:rPr>
          <w:rFonts w:asciiTheme="majorHAnsi" w:hAnsiTheme="majorHAnsi"/>
          <w:color w:val="000000"/>
          <w:sz w:val="28"/>
          <w:szCs w:val="28"/>
          <w:shd w:val="clear" w:color="auto" w:fill="FFFFFF"/>
        </w:rPr>
        <w:t>ществляется в соответствие с:</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Консти</w:t>
      </w:r>
      <w:r w:rsidR="00D14357" w:rsidRPr="001974C6">
        <w:rPr>
          <w:rFonts w:asciiTheme="majorHAnsi" w:hAnsiTheme="majorHAnsi"/>
          <w:color w:val="000000"/>
          <w:sz w:val="28"/>
          <w:szCs w:val="28"/>
          <w:shd w:val="clear" w:color="auto" w:fill="FFFFFF"/>
        </w:rPr>
        <w:t xml:space="preserve">туцией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 xml:space="preserve">Лесным кодексом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Федеральным зако</w:t>
      </w:r>
      <w:r w:rsidR="00F1192D" w:rsidRPr="001974C6">
        <w:rPr>
          <w:rFonts w:asciiTheme="majorHAnsi" w:hAnsiTheme="majorHAnsi"/>
          <w:color w:val="000000"/>
          <w:sz w:val="28"/>
          <w:szCs w:val="28"/>
          <w:shd w:val="clear" w:color="auto" w:fill="FFFFFF"/>
        </w:rPr>
        <w:t>ном от 06.10.2003г. №131</w:t>
      </w:r>
      <w:r w:rsidRPr="001974C6">
        <w:rPr>
          <w:rFonts w:asciiTheme="majorHAnsi" w:hAnsiTheme="majorHAnsi"/>
          <w:color w:val="000000"/>
          <w:sz w:val="28"/>
          <w:szCs w:val="28"/>
          <w:shd w:val="clear" w:color="auto" w:fill="FFFFFF"/>
        </w:rPr>
        <w:t>-ФЗ «</w:t>
      </w:r>
      <w:r w:rsidR="00F1192D" w:rsidRPr="001974C6">
        <w:rPr>
          <w:rFonts w:asciiTheme="majorHAnsi" w:hAnsiTheme="majorHAnsi"/>
          <w:color w:val="000000"/>
          <w:sz w:val="28"/>
          <w:szCs w:val="28"/>
          <w:shd w:val="clear" w:color="auto" w:fill="FFFFFF"/>
        </w:rPr>
        <w:t>Об общих принципах организации местного самоуправления в Российской Федерации</w:t>
      </w:r>
      <w:r w:rsidR="00D14357" w:rsidRPr="001974C6">
        <w:rPr>
          <w:rFonts w:asciiTheme="majorHAnsi" w:hAnsiTheme="majorHAnsi"/>
          <w:color w:val="000000"/>
          <w:sz w:val="28"/>
          <w:szCs w:val="28"/>
          <w:shd w:val="clear" w:color="auto" w:fill="FFFFFF"/>
        </w:rPr>
        <w:t xml:space="preserve">»,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Уставом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p>
    <w:p w:rsidR="00F1192D" w:rsidRPr="001974C6" w:rsidRDefault="00F1192D" w:rsidP="00F1192D">
      <w:pPr>
        <w:ind w:left="720"/>
        <w:jc w:val="both"/>
        <w:rPr>
          <w:rFonts w:asciiTheme="majorHAnsi" w:hAnsiTheme="majorHAnsi"/>
          <w:sz w:val="28"/>
          <w:szCs w:val="28"/>
        </w:rPr>
      </w:pPr>
    </w:p>
    <w:p w:rsidR="00F1192D" w:rsidRPr="001974C6" w:rsidRDefault="00F1192D" w:rsidP="00F1192D">
      <w:pPr>
        <w:ind w:left="720"/>
        <w:jc w:val="center"/>
        <w:rPr>
          <w:rFonts w:asciiTheme="majorHAnsi" w:hAnsiTheme="majorHAnsi"/>
          <w:b/>
          <w:sz w:val="28"/>
          <w:szCs w:val="28"/>
        </w:rPr>
      </w:pPr>
      <w:r w:rsidRPr="001974C6">
        <w:rPr>
          <w:rFonts w:asciiTheme="majorHAnsi" w:hAnsiTheme="majorHAnsi"/>
          <w:b/>
          <w:sz w:val="28"/>
          <w:szCs w:val="28"/>
        </w:rPr>
        <w:t>1.4 Результат исполнения муниципальной функции</w:t>
      </w:r>
    </w:p>
    <w:p w:rsidR="00F1192D" w:rsidRPr="001974C6" w:rsidRDefault="00F1192D" w:rsidP="002B53D5">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1.4</w:t>
      </w:r>
      <w:r w:rsidR="002B53D5" w:rsidRPr="001974C6">
        <w:rPr>
          <w:rFonts w:asciiTheme="majorHAnsi" w:hAnsiTheme="majorHAnsi"/>
          <w:sz w:val="28"/>
          <w:szCs w:val="28"/>
        </w:rPr>
        <w:t xml:space="preserve">.1 </w:t>
      </w:r>
      <w:r w:rsidRPr="001974C6">
        <w:rPr>
          <w:rFonts w:asciiTheme="majorHAnsi" w:hAnsiTheme="majorHAnsi"/>
          <w:sz w:val="28"/>
          <w:szCs w:val="28"/>
        </w:rPr>
        <w:t>Результатом проведения проверок являются составление акта проверки, при наличии нарушений - предписания (приложение 2).</w:t>
      </w:r>
    </w:p>
    <w:p w:rsidR="00552106" w:rsidRPr="001974C6" w:rsidRDefault="00552106" w:rsidP="00552106">
      <w:pPr>
        <w:ind w:firstLine="709"/>
        <w:jc w:val="both"/>
        <w:rPr>
          <w:rFonts w:asciiTheme="majorHAnsi" w:hAnsiTheme="majorHAnsi"/>
          <w:sz w:val="28"/>
          <w:szCs w:val="28"/>
        </w:rPr>
      </w:pPr>
    </w:p>
    <w:p w:rsidR="00552106" w:rsidRPr="001974C6" w:rsidRDefault="002B53D5" w:rsidP="002B53D5">
      <w:pPr>
        <w:pStyle w:val="ae"/>
        <w:numPr>
          <w:ilvl w:val="0"/>
          <w:numId w:val="6"/>
        </w:numPr>
        <w:jc w:val="center"/>
        <w:rPr>
          <w:rFonts w:asciiTheme="majorHAnsi" w:hAnsiTheme="majorHAnsi"/>
          <w:b/>
          <w:sz w:val="28"/>
          <w:szCs w:val="28"/>
        </w:rPr>
      </w:pPr>
      <w:r w:rsidRPr="001974C6">
        <w:rPr>
          <w:rFonts w:asciiTheme="majorHAnsi" w:hAnsiTheme="majorHAnsi"/>
          <w:b/>
          <w:sz w:val="28"/>
          <w:szCs w:val="28"/>
        </w:rPr>
        <w:t>Требования к порядку предоставления муниципальной функции</w:t>
      </w:r>
    </w:p>
    <w:p w:rsidR="002B53D5" w:rsidRPr="001974C6" w:rsidRDefault="002B53D5" w:rsidP="002B53D5">
      <w:pPr>
        <w:jc w:val="center"/>
        <w:rPr>
          <w:rFonts w:asciiTheme="majorHAnsi" w:hAnsiTheme="majorHAnsi"/>
          <w:b/>
          <w:sz w:val="28"/>
          <w:szCs w:val="28"/>
        </w:rPr>
      </w:pPr>
    </w:p>
    <w:p w:rsidR="002B53D5" w:rsidRPr="001974C6" w:rsidRDefault="002B53D5" w:rsidP="002B53D5">
      <w:pPr>
        <w:tabs>
          <w:tab w:val="left" w:pos="993"/>
          <w:tab w:val="left" w:pos="1560"/>
        </w:tabs>
        <w:jc w:val="center"/>
        <w:rPr>
          <w:rFonts w:asciiTheme="majorHAnsi" w:hAnsiTheme="majorHAnsi"/>
          <w:b/>
          <w:sz w:val="28"/>
          <w:szCs w:val="28"/>
        </w:rPr>
      </w:pPr>
      <w:r w:rsidRPr="001974C6">
        <w:rPr>
          <w:rFonts w:asciiTheme="majorHAnsi" w:hAnsiTheme="majorHAnsi"/>
          <w:b/>
          <w:sz w:val="28"/>
          <w:szCs w:val="28"/>
        </w:rPr>
        <w:t>2.1. Порядок информирования о правилах предоставления муниципальной функции</w:t>
      </w:r>
    </w:p>
    <w:p w:rsidR="00A61AAF" w:rsidRPr="001974C6" w:rsidRDefault="00A4471E" w:rsidP="00A61AAF">
      <w:pPr>
        <w:pStyle w:val="ad"/>
        <w:tabs>
          <w:tab w:val="left" w:pos="993"/>
          <w:tab w:val="left" w:pos="1560"/>
        </w:tabs>
        <w:ind w:firstLine="709"/>
        <w:jc w:val="both"/>
        <w:rPr>
          <w:rFonts w:asciiTheme="majorHAnsi" w:hAnsiTheme="majorHAnsi"/>
          <w:spacing w:val="-6"/>
          <w:sz w:val="28"/>
          <w:szCs w:val="28"/>
        </w:rPr>
      </w:pPr>
      <w:r w:rsidRPr="001974C6">
        <w:rPr>
          <w:rFonts w:asciiTheme="majorHAnsi" w:hAnsiTheme="majorHAnsi"/>
          <w:sz w:val="28"/>
          <w:szCs w:val="28"/>
        </w:rPr>
        <w:t xml:space="preserve">2.1.1. </w:t>
      </w:r>
      <w:r w:rsidR="00A61AAF" w:rsidRPr="001974C6">
        <w:rPr>
          <w:rFonts w:asciiTheme="majorHAnsi" w:hAnsiTheme="majorHAnsi"/>
          <w:sz w:val="28"/>
          <w:szCs w:val="28"/>
        </w:rPr>
        <w:t>Осуществление муниципальной функции</w:t>
      </w:r>
      <w:r w:rsidR="00B452BD" w:rsidRPr="001974C6">
        <w:rPr>
          <w:rFonts w:asciiTheme="majorHAnsi" w:hAnsiTheme="majorHAnsi"/>
          <w:sz w:val="28"/>
          <w:szCs w:val="28"/>
        </w:rPr>
        <w:t xml:space="preserve"> производится  по адресу: 416311</w:t>
      </w:r>
      <w:r w:rsidR="00A61AAF" w:rsidRPr="001974C6">
        <w:rPr>
          <w:rFonts w:asciiTheme="majorHAnsi" w:hAnsiTheme="majorHAnsi"/>
          <w:sz w:val="28"/>
          <w:szCs w:val="28"/>
        </w:rPr>
        <w:t>, Астраханская область, Камызякский район, с.</w:t>
      </w:r>
      <w:r w:rsidR="00B452BD" w:rsidRPr="001974C6">
        <w:rPr>
          <w:rFonts w:asciiTheme="majorHAnsi" w:hAnsiTheme="majorHAnsi"/>
          <w:sz w:val="28"/>
          <w:szCs w:val="28"/>
        </w:rPr>
        <w:t>Семибугры, ул. Курманова</w:t>
      </w:r>
      <w:r w:rsidR="00A61AAF" w:rsidRPr="001974C6">
        <w:rPr>
          <w:rFonts w:asciiTheme="majorHAnsi" w:hAnsiTheme="majorHAnsi"/>
          <w:sz w:val="28"/>
          <w:szCs w:val="28"/>
        </w:rPr>
        <w:t xml:space="preserve">, </w:t>
      </w:r>
      <w:r w:rsidR="00B452BD" w:rsidRPr="001974C6">
        <w:rPr>
          <w:rFonts w:asciiTheme="majorHAnsi" w:hAnsiTheme="majorHAnsi"/>
          <w:sz w:val="28"/>
          <w:szCs w:val="28"/>
        </w:rPr>
        <w:t>8.</w:t>
      </w:r>
    </w:p>
    <w:p w:rsidR="00A4471E" w:rsidRPr="001974C6" w:rsidRDefault="00A4471E" w:rsidP="00A4471E">
      <w:pPr>
        <w:pStyle w:val="ad"/>
        <w:rPr>
          <w:rFonts w:asciiTheme="majorHAnsi" w:hAnsiTheme="majorHAnsi"/>
          <w:sz w:val="28"/>
          <w:szCs w:val="28"/>
        </w:rPr>
      </w:pPr>
      <w:r w:rsidRPr="001974C6">
        <w:rPr>
          <w:rFonts w:asciiTheme="majorHAnsi" w:hAnsiTheme="majorHAnsi"/>
          <w:sz w:val="28"/>
          <w:szCs w:val="28"/>
        </w:rPr>
        <w:t xml:space="preserve"> Почтовый адрес для направлени</w:t>
      </w:r>
      <w:r w:rsidR="00B452BD" w:rsidRPr="001974C6">
        <w:rPr>
          <w:rFonts w:asciiTheme="majorHAnsi" w:hAnsiTheme="majorHAnsi"/>
          <w:sz w:val="28"/>
          <w:szCs w:val="28"/>
        </w:rPr>
        <w:t>я документов и обращений: 416311</w:t>
      </w:r>
      <w:r w:rsidRPr="001974C6">
        <w:rPr>
          <w:rFonts w:asciiTheme="majorHAnsi" w:hAnsiTheme="majorHAnsi"/>
          <w:sz w:val="28"/>
          <w:szCs w:val="28"/>
        </w:rPr>
        <w:t xml:space="preserve"> Астраханская область,</w:t>
      </w:r>
      <w:r w:rsidR="00B452BD" w:rsidRPr="001974C6">
        <w:rPr>
          <w:rFonts w:asciiTheme="majorHAnsi" w:hAnsiTheme="majorHAnsi"/>
          <w:sz w:val="28"/>
          <w:szCs w:val="28"/>
        </w:rPr>
        <w:t xml:space="preserve"> Камызякский район, с. Семибугры,   ул. Курманова, 8.</w:t>
      </w:r>
    </w:p>
    <w:p w:rsidR="00A4471E" w:rsidRPr="001974C6" w:rsidRDefault="00A4471E" w:rsidP="00A4471E">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lastRenderedPageBreak/>
        <w:t>2.1.2.  Информирование о порядке осуществления муниципальной функции происходит:</w:t>
      </w:r>
    </w:p>
    <w:p w:rsidR="00A4471E" w:rsidRPr="001974C6" w:rsidRDefault="00A4471E" w:rsidP="00B452BD">
      <w:pPr>
        <w:pStyle w:val="ad"/>
        <w:numPr>
          <w:ilvl w:val="0"/>
          <w:numId w:val="10"/>
        </w:numPr>
        <w:tabs>
          <w:tab w:val="left" w:pos="993"/>
          <w:tab w:val="left" w:pos="1560"/>
        </w:tabs>
        <w:jc w:val="both"/>
        <w:rPr>
          <w:rFonts w:asciiTheme="majorHAnsi" w:hAnsiTheme="majorHAnsi"/>
          <w:sz w:val="28"/>
          <w:szCs w:val="28"/>
        </w:rPr>
      </w:pPr>
      <w:r w:rsidRPr="001974C6">
        <w:rPr>
          <w:rFonts w:asciiTheme="majorHAnsi" w:hAnsiTheme="majorHAnsi"/>
          <w:sz w:val="28"/>
          <w:szCs w:val="28"/>
        </w:rPr>
        <w:t xml:space="preserve">посредством размещения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w:t>
      </w:r>
      <w:hyperlink r:id="rId12"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непосредственно в зда</w:t>
      </w:r>
      <w:r w:rsidR="00B452BD" w:rsidRPr="001974C6">
        <w:rPr>
          <w:rFonts w:asciiTheme="majorHAnsi" w:hAnsiTheme="majorHAnsi"/>
          <w:sz w:val="28"/>
          <w:szCs w:val="28"/>
        </w:rPr>
        <w:t>нии администрации МО «Семибугоринский</w:t>
      </w:r>
      <w:r w:rsidRPr="001974C6">
        <w:rPr>
          <w:rFonts w:asciiTheme="majorHAnsi" w:hAnsiTheme="majorHAnsi"/>
          <w:sz w:val="28"/>
          <w:szCs w:val="28"/>
        </w:rPr>
        <w:t xml:space="preserve"> сельсовет»,</w:t>
      </w:r>
      <w:r w:rsidRPr="001974C6">
        <w:rPr>
          <w:rFonts w:asciiTheme="majorHAnsi" w:hAnsiTheme="majorHAnsi"/>
          <w:spacing w:val="-1"/>
          <w:sz w:val="28"/>
          <w:szCs w:val="28"/>
        </w:rPr>
        <w:t xml:space="preserve"> либо по телефону </w:t>
      </w:r>
      <w:r w:rsidR="00B452BD" w:rsidRPr="001974C6">
        <w:rPr>
          <w:rFonts w:asciiTheme="majorHAnsi" w:hAnsiTheme="majorHAnsi"/>
          <w:sz w:val="28"/>
          <w:szCs w:val="28"/>
        </w:rPr>
        <w:t>8(85145) 93-6</w:t>
      </w:r>
      <w:r w:rsidRPr="001974C6">
        <w:rPr>
          <w:rFonts w:asciiTheme="majorHAnsi" w:hAnsiTheme="majorHAnsi"/>
          <w:sz w:val="28"/>
          <w:szCs w:val="28"/>
        </w:rPr>
        <w:t>-</w:t>
      </w:r>
      <w:r w:rsidR="00B452BD" w:rsidRPr="001974C6">
        <w:rPr>
          <w:rFonts w:asciiTheme="majorHAnsi" w:hAnsiTheme="majorHAnsi"/>
          <w:sz w:val="28"/>
          <w:szCs w:val="28"/>
        </w:rPr>
        <w:t>32</w:t>
      </w:r>
      <w:r w:rsidRPr="001974C6">
        <w:rPr>
          <w:rFonts w:asciiTheme="majorHAnsi" w:hAnsiTheme="majorHAnsi"/>
          <w:spacing w:val="-1"/>
          <w:sz w:val="28"/>
          <w:szCs w:val="28"/>
        </w:rPr>
        <w:t>.</w:t>
      </w:r>
    </w:p>
    <w:p w:rsidR="00A4471E" w:rsidRPr="001974C6" w:rsidRDefault="00953808" w:rsidP="00A4471E">
      <w:pPr>
        <w:pStyle w:val="ad"/>
        <w:tabs>
          <w:tab w:val="left" w:pos="993"/>
          <w:tab w:val="left" w:pos="1560"/>
        </w:tabs>
        <w:ind w:left="709"/>
        <w:jc w:val="both"/>
        <w:rPr>
          <w:rFonts w:asciiTheme="majorHAnsi" w:hAnsiTheme="majorHAnsi"/>
          <w:sz w:val="28"/>
          <w:szCs w:val="28"/>
        </w:rPr>
      </w:pPr>
      <w:r w:rsidRPr="001974C6">
        <w:rPr>
          <w:rFonts w:asciiTheme="majorHAnsi" w:hAnsiTheme="majorHAnsi"/>
          <w:sz w:val="28"/>
          <w:szCs w:val="28"/>
        </w:rPr>
        <w:t>2.1.3.</w:t>
      </w:r>
      <w:r w:rsidR="00A4471E" w:rsidRPr="001974C6">
        <w:rPr>
          <w:rFonts w:asciiTheme="majorHAnsi" w:hAnsiTheme="majorHAnsi"/>
          <w:sz w:val="28"/>
          <w:szCs w:val="28"/>
        </w:rPr>
        <w:t xml:space="preserve"> </w:t>
      </w:r>
      <w:r w:rsidRPr="001974C6">
        <w:rPr>
          <w:rFonts w:asciiTheme="majorHAnsi" w:hAnsiTheme="majorHAnsi"/>
          <w:sz w:val="28"/>
          <w:szCs w:val="28"/>
        </w:rPr>
        <w:t>Часы приема заявителей на предоставление муниципальной функции</w:t>
      </w:r>
      <w:r w:rsidR="00A4471E" w:rsidRPr="001974C6">
        <w:rPr>
          <w:rFonts w:asciiTheme="majorHAnsi" w:hAnsiTheme="majorHAnsi"/>
          <w:sz w:val="28"/>
          <w:szCs w:val="28"/>
        </w:rPr>
        <w:t xml:space="preserve">: </w:t>
      </w:r>
    </w:p>
    <w:p w:rsidR="00A4471E" w:rsidRPr="001974C6" w:rsidRDefault="00A4471E" w:rsidP="00B452BD">
      <w:pPr>
        <w:pStyle w:val="ad"/>
        <w:rPr>
          <w:rFonts w:asciiTheme="majorHAnsi" w:hAnsiTheme="majorHAnsi"/>
          <w:sz w:val="28"/>
          <w:szCs w:val="28"/>
        </w:rPr>
      </w:pPr>
      <w:r w:rsidRPr="001974C6">
        <w:rPr>
          <w:rFonts w:asciiTheme="majorHAnsi" w:hAnsiTheme="majorHAnsi"/>
          <w:sz w:val="28"/>
          <w:szCs w:val="28"/>
        </w:rPr>
        <w:t>понедельник - пятница с 8.00 до 17.00 (перерыв на обед ежедневно с 12.00 до 13.00);</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953808" w:rsidRPr="001974C6" w:rsidRDefault="00953808" w:rsidP="00A61AAF">
      <w:pPr>
        <w:pStyle w:val="ad"/>
        <w:tabs>
          <w:tab w:val="left" w:pos="993"/>
          <w:tab w:val="left" w:pos="1560"/>
        </w:tabs>
        <w:ind w:firstLine="709"/>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Специалист, осуществляющий прием (лично или по телефону), обязан относиться к заявителю корректно и внимательно. Информирование заявителя должно проводиться без пауз, лишних слов и эмоций. В конце информирования специалист должен кратко подвести итоги и перечислить меры, которые заявитель может принять в целях разрешения вопроса.</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2.1.5. Публичное информирование граждан о порядке осуществления муниципальной функции осуществляется путем размещения информации на официальном сайте</w:t>
      </w:r>
      <w:r w:rsidR="00B452BD" w:rsidRPr="001974C6">
        <w:rPr>
          <w:rFonts w:asciiTheme="majorHAnsi" w:hAnsiTheme="majorHAnsi"/>
          <w:sz w:val="28"/>
          <w:szCs w:val="28"/>
        </w:rPr>
        <w:t xml:space="preserve"> МО «Семибугоринский</w:t>
      </w:r>
      <w:r w:rsidR="00953808" w:rsidRPr="001974C6">
        <w:rPr>
          <w:rFonts w:asciiTheme="majorHAnsi" w:hAnsiTheme="majorHAnsi"/>
          <w:sz w:val="28"/>
          <w:szCs w:val="28"/>
        </w:rPr>
        <w:t xml:space="preserve"> сельсовет»</w:t>
      </w:r>
      <w:r w:rsidRPr="001974C6">
        <w:rPr>
          <w:rFonts w:asciiTheme="majorHAnsi" w:hAnsiTheme="majorHAnsi"/>
          <w:sz w:val="28"/>
          <w:szCs w:val="28"/>
        </w:rPr>
        <w:t xml:space="preserve">  в сети Интернет</w:t>
      </w:r>
      <w:r w:rsidR="00AC5F48" w:rsidRPr="001974C6">
        <w:rPr>
          <w:rFonts w:asciiTheme="majorHAnsi" w:hAnsiTheme="majorHAnsi"/>
          <w:sz w:val="28"/>
          <w:szCs w:val="28"/>
        </w:rPr>
        <w:t>, а также путем размещения информации на информационном стенде и в сельской библиотеке.</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953808" w:rsidRPr="001974C6" w:rsidRDefault="00953808" w:rsidP="00953808">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2.2. Срок предоставления муниципальной функции</w:t>
      </w:r>
    </w:p>
    <w:p w:rsidR="00953808" w:rsidRDefault="00953808" w:rsidP="00953808">
      <w:pPr>
        <w:pStyle w:val="ad"/>
        <w:tabs>
          <w:tab w:val="left" w:pos="993"/>
          <w:tab w:val="left" w:pos="1560"/>
        </w:tabs>
        <w:ind w:firstLine="709"/>
        <w:jc w:val="both"/>
        <w:rPr>
          <w:rFonts w:asciiTheme="majorHAnsi" w:hAnsiTheme="majorHAnsi"/>
          <w:sz w:val="28"/>
          <w:szCs w:val="28"/>
        </w:rPr>
      </w:pPr>
      <w:bookmarkStart w:id="0" w:name="sub_10036"/>
      <w:r w:rsidRPr="001974C6">
        <w:rPr>
          <w:rFonts w:asciiTheme="majorHAnsi" w:hAnsiTheme="majorHAnsi"/>
          <w:sz w:val="28"/>
          <w:szCs w:val="28"/>
        </w:rPr>
        <w:t xml:space="preserve">2.2.1. </w:t>
      </w:r>
      <w:bookmarkEnd w:id="0"/>
      <w:r w:rsidRPr="001974C6">
        <w:rPr>
          <w:rFonts w:asciiTheme="majorHAnsi" w:hAnsiTheme="majorHAnsi"/>
          <w:sz w:val="28"/>
          <w:szCs w:val="28"/>
        </w:rPr>
        <w:t>Полномочия по исполнению муниципальной функции осуществляются в течение всего календарного года.</w:t>
      </w:r>
    </w:p>
    <w:p w:rsidR="001974C6" w:rsidRDefault="001974C6" w:rsidP="00953808">
      <w:pPr>
        <w:pStyle w:val="ad"/>
        <w:tabs>
          <w:tab w:val="left" w:pos="993"/>
          <w:tab w:val="left" w:pos="1560"/>
        </w:tabs>
        <w:ind w:firstLine="709"/>
        <w:jc w:val="both"/>
        <w:rPr>
          <w:rFonts w:asciiTheme="majorHAnsi" w:hAnsiTheme="majorHAnsi"/>
          <w:sz w:val="28"/>
          <w:szCs w:val="28"/>
        </w:rPr>
      </w:pPr>
    </w:p>
    <w:p w:rsidR="001974C6" w:rsidRPr="001974C6" w:rsidRDefault="001974C6" w:rsidP="00953808">
      <w:pPr>
        <w:pStyle w:val="ad"/>
        <w:tabs>
          <w:tab w:val="left" w:pos="993"/>
          <w:tab w:val="left" w:pos="1560"/>
        </w:tabs>
        <w:ind w:firstLine="709"/>
        <w:jc w:val="both"/>
        <w:rPr>
          <w:rFonts w:asciiTheme="majorHAnsi" w:hAnsiTheme="majorHAnsi"/>
          <w:sz w:val="28"/>
          <w:szCs w:val="28"/>
        </w:rPr>
      </w:pPr>
    </w:p>
    <w:p w:rsidR="00497C35" w:rsidRPr="001974C6" w:rsidRDefault="00497C35" w:rsidP="00497C35">
      <w:pPr>
        <w:pStyle w:val="consplusnormal"/>
        <w:spacing w:before="0" w:beforeAutospacing="0" w:after="0" w:afterAutospacing="0"/>
        <w:ind w:firstLine="709"/>
        <w:jc w:val="center"/>
        <w:rPr>
          <w:rFonts w:asciiTheme="majorHAnsi" w:hAnsiTheme="majorHAnsi"/>
          <w:b/>
          <w:sz w:val="28"/>
          <w:szCs w:val="28"/>
        </w:rPr>
      </w:pPr>
      <w:r w:rsidRPr="001974C6">
        <w:rPr>
          <w:rFonts w:asciiTheme="majorHAnsi" w:hAnsiTheme="majorHAnsi"/>
          <w:b/>
          <w:sz w:val="28"/>
          <w:szCs w:val="28"/>
        </w:rPr>
        <w:t>2.3.Требования к взиманию  платы с лица, в отношении которого проводятся мероприятия по контролю.</w:t>
      </w:r>
    </w:p>
    <w:p w:rsidR="00497C35" w:rsidRPr="001974C6" w:rsidRDefault="00497C35" w:rsidP="00497C35">
      <w:pPr>
        <w:ind w:firstLine="709"/>
        <w:rPr>
          <w:rFonts w:asciiTheme="majorHAnsi" w:hAnsiTheme="majorHAnsi"/>
          <w:sz w:val="28"/>
          <w:szCs w:val="28"/>
        </w:rPr>
      </w:pPr>
      <w:r w:rsidRPr="001974C6">
        <w:rPr>
          <w:rFonts w:asciiTheme="majorHAnsi" w:hAnsiTheme="majorHAnsi"/>
          <w:sz w:val="28"/>
          <w:szCs w:val="28"/>
        </w:rPr>
        <w:t>2.3.1.Предоставление муниципальной функции осуществляется бесплатно.</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F93781" w:rsidRPr="001974C6" w:rsidRDefault="00F93781" w:rsidP="00F93781">
      <w:pPr>
        <w:pStyle w:val="ad"/>
        <w:tabs>
          <w:tab w:val="left" w:pos="993"/>
          <w:tab w:val="left" w:pos="1560"/>
        </w:tabs>
        <w:ind w:left="675"/>
        <w:jc w:val="center"/>
        <w:rPr>
          <w:rFonts w:asciiTheme="majorHAnsi" w:hAnsiTheme="majorHAnsi"/>
          <w:b/>
          <w:sz w:val="28"/>
          <w:szCs w:val="28"/>
        </w:rPr>
      </w:pPr>
      <w:r w:rsidRPr="001974C6">
        <w:rPr>
          <w:rFonts w:asciiTheme="majorHAnsi" w:hAnsiTheme="majorHAnsi"/>
          <w:b/>
          <w:sz w:val="28"/>
          <w:szCs w:val="28"/>
        </w:rPr>
        <w:t>3.Административные процедуры</w:t>
      </w:r>
    </w:p>
    <w:p w:rsidR="00901919" w:rsidRPr="001974C6" w:rsidRDefault="00901919" w:rsidP="00F93781">
      <w:pPr>
        <w:pStyle w:val="ad"/>
        <w:tabs>
          <w:tab w:val="left" w:pos="993"/>
          <w:tab w:val="left" w:pos="1560"/>
        </w:tabs>
        <w:ind w:left="675"/>
        <w:jc w:val="center"/>
        <w:rPr>
          <w:rFonts w:asciiTheme="majorHAnsi" w:hAnsiTheme="majorHAnsi"/>
          <w:b/>
          <w:sz w:val="28"/>
          <w:szCs w:val="28"/>
        </w:rPr>
      </w:pPr>
    </w:p>
    <w:p w:rsidR="00901919" w:rsidRPr="001974C6"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b/>
          <w:color w:val="000000"/>
          <w:sz w:val="28"/>
          <w:szCs w:val="28"/>
          <w:shd w:val="clear" w:color="auto" w:fill="FFFFFF"/>
        </w:rPr>
        <w:t>3.1.Цели и задачи муниципальной функции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b/>
          <w:color w:val="000000"/>
          <w:sz w:val="28"/>
          <w:szCs w:val="28"/>
          <w:shd w:val="clear" w:color="auto" w:fill="FFFFFF"/>
        </w:rPr>
        <w:t>пального образования «Семибугоринский</w:t>
      </w:r>
      <w:r w:rsidRPr="001974C6">
        <w:rPr>
          <w:rFonts w:asciiTheme="majorHAnsi" w:hAnsiTheme="majorHAnsi"/>
          <w:b/>
          <w:color w:val="000000"/>
          <w:sz w:val="28"/>
          <w:szCs w:val="28"/>
          <w:shd w:val="clear" w:color="auto" w:fill="FFFFFF"/>
        </w:rPr>
        <w:t xml:space="preserve"> сельсовет».</w:t>
      </w:r>
      <w:r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br/>
        <w:t xml:space="preserve">    Целями муниципального лесного контроля являются: </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 лесного законодательства, требований по использованию, охране, защите, воспроизводству  лесных  участков юридическими лицами и гражданами, в том числе индивидуальными предпринимателями, осуществляющими свою деятельность на лесных участках, находящихся  в  муниципальной  собственности, расположенных на территории муниципального </w:t>
      </w:r>
      <w:r w:rsidR="00B452BD" w:rsidRPr="001974C6">
        <w:rPr>
          <w:rFonts w:asciiTheme="majorHAnsi" w:hAnsiTheme="majorHAnsi"/>
          <w:color w:val="000000"/>
          <w:sz w:val="28"/>
          <w:szCs w:val="28"/>
          <w:shd w:val="clear" w:color="auto" w:fill="FFFFFF"/>
        </w:rPr>
        <w:t>образования «Семибугоринский</w:t>
      </w:r>
      <w:r w:rsidRPr="001974C6">
        <w:rPr>
          <w:rFonts w:asciiTheme="majorHAnsi" w:hAnsiTheme="majorHAnsi"/>
          <w:color w:val="000000"/>
          <w:sz w:val="28"/>
          <w:szCs w:val="28"/>
          <w:shd w:val="clear" w:color="auto" w:fill="FFFFFF"/>
        </w:rPr>
        <w:t xml:space="preserve">  сельсовет»;</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предупреждение, выявление и пресечение нарушений лесного законодательства.</w:t>
      </w:r>
    </w:p>
    <w:p w:rsidR="00901919" w:rsidRPr="001974C6"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       Основными задачами (согласно Положению об использовании, охране, защите и воспроизводстве лесных  участков, расположенных на территории муницип</w:t>
      </w:r>
      <w:r w:rsidR="00B452BD" w:rsidRPr="001974C6">
        <w:rPr>
          <w:rFonts w:asciiTheme="majorHAnsi" w:hAnsiTheme="majorHAnsi"/>
          <w:color w:val="000000"/>
          <w:sz w:val="28"/>
          <w:szCs w:val="28"/>
          <w:shd w:val="clear" w:color="auto" w:fill="FFFFFF"/>
        </w:rPr>
        <w:t>ального образования «Семибугоринский</w:t>
      </w:r>
      <w:r w:rsidRPr="001974C6">
        <w:rPr>
          <w:rFonts w:asciiTheme="majorHAnsi" w:hAnsiTheme="majorHAnsi"/>
          <w:color w:val="000000"/>
          <w:sz w:val="28"/>
          <w:szCs w:val="28"/>
          <w:shd w:val="clear" w:color="auto" w:fill="FFFFFF"/>
        </w:rPr>
        <w:t xml:space="preserve"> сельсовет») являются:</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контроль за соблюдением требований по использованию лесных участков;</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контроль за использованием лесных участков по целевому назначению; </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 </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предотвращением самовольного нарушения лесных земель;</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выполнением иных требований лесного законодательства по вопросам использования, охраны, защиты, воспроизводства  лесных  участков, находящихся  в  муниципальной  собственности.</w:t>
      </w:r>
    </w:p>
    <w:p w:rsidR="00F93781" w:rsidRPr="001974C6" w:rsidRDefault="00901919" w:rsidP="00901919">
      <w:pPr>
        <w:pStyle w:val="ad"/>
        <w:tabs>
          <w:tab w:val="left" w:pos="993"/>
          <w:tab w:val="left" w:pos="1560"/>
        </w:tabs>
        <w:ind w:left="675"/>
        <w:jc w:val="both"/>
        <w:rPr>
          <w:rFonts w:asciiTheme="majorHAnsi" w:hAnsiTheme="majorHAnsi"/>
          <w:b/>
          <w:sz w:val="28"/>
          <w:szCs w:val="28"/>
        </w:rPr>
      </w:pPr>
      <w:r w:rsidRPr="001974C6">
        <w:rPr>
          <w:rFonts w:asciiTheme="majorHAnsi" w:hAnsiTheme="majorHAnsi"/>
          <w:color w:val="000000"/>
          <w:sz w:val="28"/>
          <w:szCs w:val="28"/>
          <w:shd w:val="clear" w:color="auto" w:fill="FFFFFF"/>
        </w:rPr>
        <w:t>Объекты муниципального лесного контроля и надзора - лесные участки и правоотношения, связанные с их предоставлением, использованием и изъятием.</w:t>
      </w:r>
      <w:r w:rsidRPr="001974C6">
        <w:rPr>
          <w:rFonts w:asciiTheme="majorHAnsi" w:hAnsiTheme="majorHAnsi" w:cs="Arial"/>
          <w:color w:val="000000"/>
          <w:sz w:val="28"/>
          <w:szCs w:val="28"/>
          <w:shd w:val="clear" w:color="auto" w:fill="FFFFFF"/>
        </w:rPr>
        <w:t xml:space="preserve"> </w:t>
      </w:r>
      <w:r w:rsidRPr="001974C6">
        <w:rPr>
          <w:rFonts w:asciiTheme="majorHAnsi" w:hAnsiTheme="majorHAnsi" w:cs="Arial"/>
          <w:color w:val="000000"/>
          <w:sz w:val="28"/>
          <w:szCs w:val="28"/>
          <w:shd w:val="clear" w:color="auto" w:fill="FFFFFF"/>
        </w:rPr>
        <w:br/>
      </w:r>
    </w:p>
    <w:p w:rsidR="00F93781" w:rsidRPr="001974C6" w:rsidRDefault="00F93781" w:rsidP="00F93781">
      <w:pPr>
        <w:pStyle w:val="ad"/>
        <w:tabs>
          <w:tab w:val="left" w:pos="993"/>
          <w:tab w:val="left" w:pos="1560"/>
        </w:tabs>
        <w:jc w:val="center"/>
        <w:rPr>
          <w:rFonts w:asciiTheme="majorHAnsi" w:hAnsiTheme="majorHAnsi"/>
          <w:b/>
          <w:sz w:val="28"/>
          <w:szCs w:val="28"/>
        </w:rPr>
      </w:pPr>
      <w:r w:rsidRPr="001974C6">
        <w:rPr>
          <w:rFonts w:asciiTheme="majorHAnsi" w:hAnsiTheme="majorHAnsi"/>
          <w:b/>
          <w:sz w:val="28"/>
          <w:szCs w:val="28"/>
        </w:rPr>
        <w:t>3.</w:t>
      </w:r>
      <w:r w:rsidR="00901919" w:rsidRPr="001974C6">
        <w:rPr>
          <w:rFonts w:asciiTheme="majorHAnsi" w:hAnsiTheme="majorHAnsi"/>
          <w:b/>
          <w:sz w:val="28"/>
          <w:szCs w:val="28"/>
        </w:rPr>
        <w:t>2</w:t>
      </w:r>
      <w:r w:rsidRPr="001974C6">
        <w:rPr>
          <w:rFonts w:asciiTheme="majorHAnsi" w:hAnsiTheme="majorHAnsi"/>
          <w:b/>
          <w:sz w:val="28"/>
          <w:szCs w:val="28"/>
        </w:rPr>
        <w:t>. Организация и поведение плановой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 xml:space="preserve">.1. Предметом плановой проверки является соблюдение юридическим лицом, индивидуальным предпринимателем, гражданином в процессе </w:t>
      </w:r>
      <w:r w:rsidR="00F93781" w:rsidRPr="001974C6">
        <w:rPr>
          <w:rFonts w:asciiTheme="majorHAnsi" w:hAnsiTheme="majorHAnsi" w:cs="Times New Roman"/>
          <w:sz w:val="28"/>
          <w:szCs w:val="28"/>
        </w:rPr>
        <w:lastRenderedPageBreak/>
        <w:t>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.2. Плановые проверки проводятся не чаще чем один раз в три года.</w:t>
      </w:r>
    </w:p>
    <w:p w:rsidR="00F93781" w:rsidRPr="001974C6" w:rsidRDefault="009019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3.2</w:t>
      </w:r>
      <w:r w:rsidR="00F93781" w:rsidRPr="001974C6">
        <w:rPr>
          <w:rFonts w:asciiTheme="majorHAnsi" w:hAnsiTheme="majorHAnsi"/>
          <w:sz w:val="28"/>
          <w:szCs w:val="28"/>
        </w:rPr>
        <w:t>.3. Плановые проверки проводятся на основании разрабатываемых   администрацией в соответствии с ее полномочиями ежегодных планов.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района.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.4. Ежегодный план проведения плановых проверок утверждается постановлением администрации</w:t>
      </w:r>
      <w:r w:rsidR="00B452BD" w:rsidRPr="001974C6">
        <w:rPr>
          <w:rFonts w:asciiTheme="majorHAnsi" w:hAnsiTheme="majorHAnsi" w:cs="Times New Roman"/>
          <w:sz w:val="28"/>
          <w:szCs w:val="28"/>
        </w:rPr>
        <w:t xml:space="preserve"> МО «Семибугоринский</w:t>
      </w:r>
      <w:r w:rsidR="00F93781" w:rsidRPr="001974C6">
        <w:rPr>
          <w:rFonts w:asciiTheme="majorHAnsi" w:hAnsiTheme="majorHAnsi" w:cs="Times New Roman"/>
          <w:sz w:val="28"/>
          <w:szCs w:val="28"/>
        </w:rPr>
        <w:t xml:space="preserve"> сельсовет». </w:t>
      </w:r>
      <w:r w:rsidR="00F93781" w:rsidRPr="001974C6">
        <w:rPr>
          <w:rFonts w:asciiTheme="majorHAnsi" w:hAnsiTheme="majorHAnsi" w:cs="Times New Roman"/>
          <w:color w:val="000000"/>
          <w:sz w:val="28"/>
          <w:szCs w:val="28"/>
        </w:rPr>
        <w:t xml:space="preserve">Копии планов размещаются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 </w:t>
      </w:r>
      <w:hyperlink r:id="rId13"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.5. Основанием для включения плановой проверки в ежегодный план проведения плановых проверок является истечение трех лет со дня: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государственной регистрации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окончания проведения последней плановой проверки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.6. Плановая проверка проводится в форме документарной проверки и (или) выездной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3.3</w:t>
      </w:r>
      <w:r w:rsidR="00F93781" w:rsidRPr="001974C6">
        <w:rPr>
          <w:rFonts w:asciiTheme="majorHAnsi" w:hAnsiTheme="majorHAnsi"/>
          <w:b/>
          <w:sz w:val="28"/>
          <w:szCs w:val="28"/>
        </w:rPr>
        <w:t>. Организация и проведение внеплановой проверки</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.1. Предметом внеплановой проверки является соблюдение юридическим лицом, индивидуальным предпринимателем, гражданином, в </w:t>
      </w:r>
      <w:r w:rsidR="00F93781" w:rsidRPr="001974C6">
        <w:rPr>
          <w:rFonts w:asciiTheme="majorHAnsi" w:hAnsiTheme="majorHAnsi" w:cs="Times New Roman"/>
          <w:sz w:val="28"/>
          <w:szCs w:val="28"/>
        </w:rPr>
        <w:lastRenderedPageBreak/>
        <w:t>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1919" w:rsidRPr="001974C6" w:rsidRDefault="00901919" w:rsidP="00901919">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.2. </w:t>
      </w:r>
      <w:r w:rsidRPr="001974C6">
        <w:rPr>
          <w:rFonts w:asciiTheme="majorHAnsi" w:hAnsiTheme="majorHAnsi" w:cs="Times New Roman"/>
          <w:sz w:val="28"/>
          <w:szCs w:val="28"/>
        </w:rPr>
        <w:t>Основанием для проведения внеплановой проверки в рамках муниципального лесного контроля является:</w:t>
      </w:r>
    </w:p>
    <w:p w:rsidR="00901919" w:rsidRPr="001974C6" w:rsidRDefault="00901919" w:rsidP="00901919">
      <w:pPr>
        <w:pStyle w:val="ae"/>
        <w:numPr>
          <w:ilvl w:val="0"/>
          <w:numId w:val="13"/>
        </w:numPr>
        <w:jc w:val="both"/>
        <w:rPr>
          <w:rFonts w:asciiTheme="majorHAnsi" w:hAnsiTheme="majorHAnsi"/>
          <w:sz w:val="28"/>
          <w:szCs w:val="28"/>
        </w:rPr>
      </w:pPr>
      <w:r w:rsidRPr="001974C6">
        <w:rPr>
          <w:rFonts w:asciiTheme="majorHAnsi" w:hAnsiTheme="majorHAnsi"/>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1919" w:rsidRPr="001974C6" w:rsidRDefault="00901919" w:rsidP="00901919">
      <w:pPr>
        <w:pStyle w:val="ae"/>
        <w:numPr>
          <w:ilvl w:val="0"/>
          <w:numId w:val="13"/>
        </w:numPr>
        <w:jc w:val="both"/>
        <w:rPr>
          <w:rFonts w:asciiTheme="majorHAnsi" w:hAnsiTheme="majorHAnsi"/>
          <w:sz w:val="28"/>
          <w:szCs w:val="28"/>
        </w:rPr>
      </w:pPr>
      <w:r w:rsidRPr="001974C6">
        <w:rPr>
          <w:rFonts w:asciiTheme="majorHAnsi" w:hAnsiTheme="majorHAnsi"/>
          <w:sz w:val="28"/>
          <w:szCs w:val="28"/>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3.2.2.  настоящего раздела, не могут служить основанием для проведения внеплановой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.4. Внеплановая проверка проводится в форме документарной проверки и (или) выездной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.5. Внеплановая выездная проверка юридических лиц, индивидуальных предпринимателей, может быть проведена по основа</w:t>
      </w:r>
      <w:r w:rsidRPr="001974C6">
        <w:rPr>
          <w:rFonts w:asciiTheme="majorHAnsi" w:hAnsiTheme="majorHAnsi" w:cs="Times New Roman"/>
          <w:sz w:val="28"/>
          <w:szCs w:val="28"/>
        </w:rPr>
        <w:t>ниям, указанным в подпунктах 1) и 2)</w:t>
      </w:r>
      <w:r w:rsidR="00F93781" w:rsidRPr="001974C6">
        <w:rPr>
          <w:rFonts w:asciiTheme="majorHAnsi" w:hAnsiTheme="majorHAnsi" w:cs="Times New Roman"/>
          <w:sz w:val="28"/>
          <w:szCs w:val="28"/>
        </w:rPr>
        <w:t xml:space="preserve"> пункта 2 части 3.2.2 настоящего раздела администрацией после согласования с п</w:t>
      </w:r>
      <w:r w:rsidRPr="001974C6">
        <w:rPr>
          <w:rFonts w:asciiTheme="majorHAnsi" w:hAnsiTheme="majorHAnsi" w:cs="Times New Roman"/>
          <w:sz w:val="28"/>
          <w:szCs w:val="28"/>
        </w:rPr>
        <w:t>рокуратурой Камызякского</w:t>
      </w:r>
      <w:r w:rsidR="00F93781" w:rsidRPr="001974C6">
        <w:rPr>
          <w:rFonts w:asciiTheme="majorHAnsi" w:hAnsiTheme="majorHAnsi" w:cs="Times New Roman"/>
          <w:sz w:val="28"/>
          <w:szCs w:val="28"/>
        </w:rPr>
        <w:t xml:space="preserve"> района.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3.3</w:t>
      </w:r>
      <w:r w:rsidR="00F93781" w:rsidRPr="001974C6">
        <w:rPr>
          <w:rFonts w:asciiTheme="majorHAnsi" w:hAnsiTheme="majorHAnsi" w:cs="Times New Roman"/>
          <w:sz w:val="28"/>
          <w:szCs w:val="28"/>
        </w:rPr>
        <w:t xml:space="preserve">.6.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1974C6">
        <w:rPr>
          <w:rFonts w:asciiTheme="majorHAnsi" w:hAnsiTheme="majorHAnsi" w:cs="Times New Roman"/>
          <w:sz w:val="28"/>
          <w:szCs w:val="28"/>
        </w:rPr>
        <w:t>прокуратуру Камызякского</w:t>
      </w:r>
      <w:r w:rsidR="00F93781" w:rsidRPr="001974C6">
        <w:rPr>
          <w:rFonts w:asciiTheme="majorHAnsi" w:hAnsiTheme="majorHAnsi" w:cs="Times New Roman"/>
          <w:sz w:val="28"/>
          <w:szCs w:val="28"/>
        </w:rPr>
        <w:t xml:space="preserve">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3.3</w:t>
      </w:r>
      <w:r w:rsidR="00F93781" w:rsidRPr="001974C6">
        <w:rPr>
          <w:rFonts w:asciiTheme="majorHAnsi" w:hAnsiTheme="majorHAnsi" w:cs="Times New Roman"/>
          <w:sz w:val="28"/>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1974C6">
        <w:rPr>
          <w:rFonts w:asciiTheme="majorHAnsi" w:hAnsiTheme="majorHAnsi" w:cs="Times New Roman"/>
          <w:sz w:val="28"/>
          <w:szCs w:val="28"/>
        </w:rPr>
        <w:t>объектам культурного наследия (памятникам истории и культуры) народов  Российской Федерации, безопасности государства</w:t>
      </w:r>
      <w:r w:rsidR="00F93781" w:rsidRPr="001974C6">
        <w:rPr>
          <w:rFonts w:asciiTheme="majorHAnsi" w:hAnsiTheme="majorHAnsi" w:cs="Times New Roman"/>
          <w:sz w:val="28"/>
          <w:szCs w:val="28"/>
        </w:rPr>
        <w:t xml:space="preserve">,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в течение двадцати четырех часов.  </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.8. О проведении внеплановой выездной проверки, за исключением внеплановой выездной проверки, основания проведения которой указаны в пункте 2 части 3.2.2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1974C6">
        <w:rPr>
          <w:rFonts w:asciiTheme="majorHAnsi" w:hAnsiTheme="majorHAnsi" w:cs="Times New Roman"/>
          <w:sz w:val="28"/>
          <w:szCs w:val="28"/>
        </w:rPr>
        <w:t xml:space="preserve">объектам культурного наследия (памятникам истории и культуры) народов  Российской Федерации, </w:t>
      </w:r>
      <w:r w:rsidR="00F93781" w:rsidRPr="001974C6">
        <w:rPr>
          <w:rFonts w:asciiTheme="majorHAnsi" w:hAnsiTheme="majorHAnsi" w:cs="Times New Roman"/>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3781" w:rsidRPr="001974C6" w:rsidRDefault="00F93781" w:rsidP="00F93781">
      <w:pPr>
        <w:pStyle w:val="ConsPlusNormal0"/>
        <w:widowControl/>
        <w:ind w:firstLine="54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C3085" w:rsidRPr="001974C6">
        <w:rPr>
          <w:rFonts w:asciiTheme="majorHAnsi" w:hAnsiTheme="majorHAnsi" w:cs="Times New Roman"/>
          <w:b/>
          <w:sz w:val="28"/>
          <w:szCs w:val="28"/>
        </w:rPr>
        <w:t>4</w:t>
      </w:r>
      <w:r w:rsidRPr="001974C6">
        <w:rPr>
          <w:rFonts w:asciiTheme="majorHAnsi" w:hAnsiTheme="majorHAnsi" w:cs="Times New Roman"/>
          <w:b/>
          <w:sz w:val="28"/>
          <w:szCs w:val="28"/>
        </w:rPr>
        <w:t>. Документарная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1974C6">
        <w:rPr>
          <w:rFonts w:asciiTheme="majorHAnsi" w:hAnsiTheme="majorHAnsi" w:cs="Times New Roman"/>
          <w:sz w:val="28"/>
          <w:szCs w:val="28"/>
        </w:rPr>
        <w:lastRenderedPageBreak/>
        <w:t>деятельности и связанные с исполнением ими обязательных требований и требований, установленных муниципальными правовыми актами.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.2. Документарная проверка проводится по месту органа муниципального контроля.</w:t>
      </w:r>
    </w:p>
    <w:p w:rsidR="00F93781" w:rsidRPr="001974C6" w:rsidRDefault="004C3085" w:rsidP="00F93781">
      <w:pPr>
        <w:autoSpaceDE w:val="0"/>
        <w:autoSpaceDN w:val="0"/>
        <w:adjustRightInd w:val="0"/>
        <w:jc w:val="both"/>
        <w:rPr>
          <w:rFonts w:asciiTheme="majorHAnsi" w:hAnsiTheme="majorHAnsi"/>
          <w:sz w:val="28"/>
          <w:szCs w:val="28"/>
        </w:rPr>
      </w:pPr>
      <w:r w:rsidRPr="001974C6">
        <w:rPr>
          <w:rFonts w:asciiTheme="majorHAnsi" w:hAnsiTheme="majorHAnsi"/>
          <w:sz w:val="28"/>
          <w:szCs w:val="28"/>
        </w:rPr>
        <w:t xml:space="preserve">         3.4</w:t>
      </w:r>
      <w:r w:rsidR="00F93781" w:rsidRPr="001974C6">
        <w:rPr>
          <w:rFonts w:asciiTheme="majorHAnsi" w:hAnsiTheme="majorHAnsi"/>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(приложение №</w:t>
      </w:r>
      <w:r w:rsidR="0074714D" w:rsidRPr="001974C6">
        <w:rPr>
          <w:rFonts w:asciiTheme="majorHAnsi" w:hAnsiTheme="majorHAnsi" w:cs="Times New Roman"/>
          <w:sz w:val="28"/>
          <w:szCs w:val="28"/>
        </w:rPr>
        <w:t>2</w:t>
      </w:r>
      <w:r w:rsidR="00F93781" w:rsidRPr="001974C6">
        <w:rPr>
          <w:rFonts w:asciiTheme="majorHAnsi" w:hAnsiTheme="majorHAnsi" w:cs="Times New Roman"/>
          <w:sz w:val="28"/>
          <w:szCs w:val="28"/>
        </w:rPr>
        <w:t>). К запросу прилагается заверенная печатью копия распоряжения администрации о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u w:val="single"/>
        </w:rPr>
      </w:pPr>
      <w:r w:rsidRPr="001974C6">
        <w:rPr>
          <w:rFonts w:asciiTheme="majorHAnsi" w:hAnsiTheme="majorHAnsi" w:cs="Times New Roman"/>
          <w:sz w:val="28"/>
          <w:szCs w:val="28"/>
        </w:rPr>
        <w:t>3.</w:t>
      </w:r>
      <w:r w:rsidR="00445519" w:rsidRPr="001974C6">
        <w:rPr>
          <w:rFonts w:asciiTheme="majorHAnsi" w:hAnsiTheme="majorHAnsi" w:cs="Times New Roman"/>
          <w:sz w:val="28"/>
          <w:szCs w:val="28"/>
        </w:rPr>
        <w:t>4</w:t>
      </w:r>
      <w:r w:rsidRPr="001974C6">
        <w:rPr>
          <w:rFonts w:asciiTheme="majorHAnsi" w:hAnsiTheme="majorHAnsi"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(приложение №3).</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3.4</w:t>
      </w:r>
      <w:r w:rsidR="00F93781" w:rsidRPr="001974C6">
        <w:rPr>
          <w:rFonts w:asciiTheme="majorHAnsi" w:hAnsiTheme="majorHAnsi" w:cs="Times New Roman"/>
          <w:sz w:val="28"/>
          <w:szCs w:val="28"/>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3.3.8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5</w:t>
      </w:r>
      <w:r w:rsidRPr="001974C6">
        <w:rPr>
          <w:rFonts w:asciiTheme="majorHAnsi" w:hAnsiTheme="majorHAnsi" w:cs="Times New Roman"/>
          <w:b/>
          <w:sz w:val="28"/>
          <w:szCs w:val="28"/>
        </w:rPr>
        <w:t>. Выездная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.1. Выездная проверка (как плановая, так и внеплановая) проводится по месту нахождения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.2. Выездная проверка проводится в случае, если при документарной проверке не представляется возможным:</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 xml:space="preserve">.3.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00F93781" w:rsidRPr="001974C6">
        <w:rPr>
          <w:rFonts w:asciiTheme="majorHAnsi" w:hAnsiTheme="majorHAnsi" w:cs="Times New Roman"/>
          <w:sz w:val="28"/>
          <w:szCs w:val="28"/>
        </w:rPr>
        <w:lastRenderedPageBreak/>
        <w:t>экспертных организаций, привлекаемых к выездной проверке, со сроками и с условиями ее проведения.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3.6</w:t>
      </w:r>
      <w:r w:rsidR="00F93781" w:rsidRPr="001974C6">
        <w:rPr>
          <w:rFonts w:asciiTheme="majorHAnsi" w:hAnsiTheme="majorHAnsi"/>
          <w:b/>
          <w:sz w:val="28"/>
          <w:szCs w:val="28"/>
        </w:rPr>
        <w:t>. Срок проведения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.1. Срок проведения каждой документарной и выездной проверок  не могут превышать двадцать рабочих дней.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3.6</w:t>
      </w:r>
      <w:r w:rsidR="00F93781" w:rsidRPr="001974C6">
        <w:rPr>
          <w:rFonts w:asciiTheme="majorHAnsi" w:hAnsiTheme="majorHAnsi" w:cs="Times New Roman"/>
          <w:sz w:val="28"/>
          <w:szCs w:val="28"/>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.3. В исключительных случаях, в соответствии с действующим законодательством РФ, срок проведения выездной плановой проверки может быть продлен руководителем такого органа, но не более чем на двадцать рабочих дней.</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3.7</w:t>
      </w:r>
      <w:r w:rsidR="00F93781" w:rsidRPr="001974C6">
        <w:rPr>
          <w:rFonts w:asciiTheme="majorHAnsi" w:hAnsiTheme="majorHAnsi" w:cs="Times New Roman"/>
          <w:b/>
          <w:sz w:val="28"/>
          <w:szCs w:val="28"/>
        </w:rPr>
        <w:t>. Порядок организации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.1. Проверка проводится на основании распоряжения администрации, изданного в соответствии с ч.1 ст.14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Проверка может проводиться только должностным лицом или должностными лицами, которые указаны в распоряжении администрации.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.2. В распоряжении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1)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цели, задачи, предмет проверки и срок ее проведения;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перечень административных регламентов проведения мероприятий по контролю;</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даты начала и окончания проведения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.3.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3781" w:rsidRPr="001974C6" w:rsidRDefault="00F93781" w:rsidP="00F93781">
      <w:pPr>
        <w:pStyle w:val="ConsPlusNormal0"/>
        <w:widowControl/>
        <w:ind w:firstLine="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8</w:t>
      </w:r>
      <w:r w:rsidRPr="001974C6">
        <w:rPr>
          <w:rFonts w:asciiTheme="majorHAnsi" w:hAnsiTheme="majorHAnsi" w:cs="Times New Roman"/>
          <w:b/>
          <w:sz w:val="28"/>
          <w:szCs w:val="28"/>
        </w:rPr>
        <w:t>. Ограничения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3.8</w:t>
      </w:r>
      <w:r w:rsidR="00F93781" w:rsidRPr="001974C6">
        <w:rPr>
          <w:rFonts w:asciiTheme="majorHAnsi" w:hAnsiTheme="majorHAnsi" w:cs="Times New Roman"/>
          <w:sz w:val="28"/>
          <w:szCs w:val="28"/>
        </w:rPr>
        <w:t>.1. При проведении проверки должностные лица органа  муниципального контроля не вправе:</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Pr="001974C6">
        <w:rPr>
          <w:rFonts w:asciiTheme="majorHAnsi" w:hAnsiTheme="majorHAnsi" w:cs="Times New Roman"/>
          <w:sz w:val="28"/>
          <w:szCs w:val="28"/>
        </w:rPr>
        <w:lastRenderedPageBreak/>
        <w:t>не относятся к полномочиям органа муниципального контроля, от имени которых действуют эти должностные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3.2.2. настоящего регламента;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превышать установленные сроки проведения проверки;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p>
    <w:p w:rsidR="00F93781" w:rsidRPr="001974C6" w:rsidRDefault="00445519"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3.9</w:t>
      </w:r>
      <w:r w:rsidR="00F93781" w:rsidRPr="001974C6">
        <w:rPr>
          <w:rFonts w:asciiTheme="majorHAnsi" w:hAnsiTheme="majorHAnsi" w:cs="Times New Roman"/>
          <w:b/>
          <w:sz w:val="28"/>
          <w:szCs w:val="28"/>
        </w:rPr>
        <w:t>. Порядок оформления результатов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соответствии с ч.1 ст.16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.2. В акте проверки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дата, время и место составления акта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 дата и номер распоряжения администрации;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фамилии, имена, отчества и должности должностного лица или должностных лиц, проводивших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дата, время, продолжительность и место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подписи должностного лица или должностных лиц, проводивших проверку.</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.3.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3.9</w:t>
      </w:r>
      <w:r w:rsidR="00F93781" w:rsidRPr="001974C6">
        <w:rPr>
          <w:rFonts w:asciiTheme="majorHAnsi" w:hAnsiTheme="majorHAnsi" w:cs="Times New Roman"/>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3.</w:t>
      </w:r>
      <w:r w:rsidR="00445519" w:rsidRPr="001974C6">
        <w:rPr>
          <w:rFonts w:asciiTheme="majorHAnsi" w:hAnsiTheme="majorHAnsi"/>
          <w:b/>
          <w:sz w:val="28"/>
          <w:szCs w:val="28"/>
        </w:rPr>
        <w:t>10</w:t>
      </w:r>
      <w:r w:rsidRPr="001974C6">
        <w:rPr>
          <w:rFonts w:asciiTheme="majorHAnsi" w:hAnsiTheme="majorHAnsi"/>
          <w:b/>
          <w:sz w:val="28"/>
          <w:szCs w:val="28"/>
        </w:rPr>
        <w:t xml:space="preserve">. Меры, принимаемые должностными лицами органа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муниципального контроля в отношении фактов нарушений, выявленных при проведении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3.10</w:t>
      </w:r>
      <w:r w:rsidR="00F93781" w:rsidRPr="001974C6">
        <w:rPr>
          <w:rFonts w:asciiTheme="majorHAnsi" w:hAnsiTheme="majorHAnsi"/>
          <w:sz w:val="28"/>
          <w:szCs w:val="28"/>
        </w:rPr>
        <w:t>.1.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93781" w:rsidRPr="001974C6" w:rsidRDefault="00F93781"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1)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445519" w:rsidRPr="001974C6" w:rsidRDefault="00445519" w:rsidP="00F93781">
      <w:pPr>
        <w:autoSpaceDE w:val="0"/>
        <w:autoSpaceDN w:val="0"/>
        <w:adjustRightInd w:val="0"/>
        <w:ind w:firstLine="540"/>
        <w:jc w:val="both"/>
        <w:rPr>
          <w:rFonts w:asciiTheme="majorHAnsi" w:hAnsiTheme="majorHAnsi"/>
          <w:sz w:val="28"/>
          <w:szCs w:val="28"/>
        </w:rPr>
      </w:pPr>
    </w:p>
    <w:p w:rsidR="00445519" w:rsidRPr="001974C6" w:rsidRDefault="00445519" w:rsidP="00445519">
      <w:pPr>
        <w:tabs>
          <w:tab w:val="left" w:pos="993"/>
          <w:tab w:val="left" w:pos="1560"/>
        </w:tabs>
        <w:autoSpaceDE w:val="0"/>
        <w:autoSpaceDN w:val="0"/>
        <w:adjustRightInd w:val="0"/>
        <w:jc w:val="center"/>
        <w:rPr>
          <w:rFonts w:asciiTheme="majorHAnsi" w:hAnsiTheme="majorHAnsi"/>
          <w:b/>
          <w:color w:val="000000"/>
          <w:sz w:val="28"/>
          <w:szCs w:val="28"/>
        </w:rPr>
      </w:pPr>
      <w:r w:rsidRPr="001974C6">
        <w:rPr>
          <w:rFonts w:asciiTheme="majorHAnsi" w:hAnsiTheme="majorHAnsi"/>
          <w:b/>
          <w:color w:val="000000"/>
          <w:sz w:val="28"/>
          <w:szCs w:val="28"/>
        </w:rPr>
        <w:t xml:space="preserve">4 . Порядок и формы контроля за исполнением муниципальной функции </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Pr="001974C6">
        <w:rPr>
          <w:rFonts w:asciiTheme="majorHAnsi" w:hAnsiTheme="majorHAnsi"/>
          <w:color w:val="000000"/>
          <w:sz w:val="28"/>
          <w:szCs w:val="28"/>
        </w:rPr>
        <w:t xml:space="preserve">главой </w:t>
      </w:r>
      <w:r w:rsidR="00B452BD" w:rsidRPr="001974C6">
        <w:rPr>
          <w:rFonts w:asciiTheme="majorHAnsi" w:hAnsiTheme="majorHAnsi"/>
          <w:color w:val="000000"/>
          <w:sz w:val="28"/>
          <w:szCs w:val="28"/>
        </w:rPr>
        <w:t>МО «</w:t>
      </w:r>
      <w:r w:rsidR="0058074C" w:rsidRPr="001974C6">
        <w:rPr>
          <w:rFonts w:asciiTheme="majorHAnsi" w:hAnsiTheme="majorHAnsi"/>
          <w:color w:val="000000"/>
          <w:sz w:val="28"/>
          <w:szCs w:val="28"/>
        </w:rPr>
        <w:t>Семибугоринский</w:t>
      </w:r>
      <w:r w:rsidRPr="001974C6">
        <w:rPr>
          <w:rFonts w:asciiTheme="majorHAnsi" w:hAnsiTheme="majorHAnsi"/>
          <w:color w:val="000000"/>
          <w:sz w:val="28"/>
          <w:szCs w:val="28"/>
        </w:rPr>
        <w:t xml:space="preserve"> сельсовет»</w:t>
      </w:r>
      <w:r w:rsidRPr="001974C6">
        <w:rPr>
          <w:rFonts w:asciiTheme="majorHAnsi" w:hAnsiTheme="majorHAnsi"/>
          <w:sz w:val="28"/>
          <w:szCs w:val="28"/>
        </w:rPr>
        <w:t>.</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Текущий контроль осуществляется путем проверок соблюдения и исполнения специалистами осуществляющими муниципальную функцию положений настоящего административного регламента, иных нормативных правовых актов Российской Федерации и Астраханской области.</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Результаты проверки оформляются в виде справки, в которой отмечаются выявленные недостатки и предложения по их устранению.</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исполняющих </w:t>
      </w:r>
      <w:r w:rsidRPr="001974C6">
        <w:rPr>
          <w:rFonts w:asciiTheme="majorHAnsi" w:hAnsiTheme="majorHAnsi"/>
          <w:sz w:val="28"/>
          <w:szCs w:val="28"/>
        </w:rPr>
        <w:lastRenderedPageBreak/>
        <w:t xml:space="preserve">муниципальную функцию, в течение десяти дней со дня принятия таких мер </w:t>
      </w:r>
      <w:r w:rsidRPr="001974C6">
        <w:rPr>
          <w:rFonts w:asciiTheme="majorHAnsi" w:hAnsiTheme="majorHAnsi"/>
          <w:color w:val="000000"/>
          <w:sz w:val="28"/>
          <w:szCs w:val="28"/>
        </w:rPr>
        <w:t>администрация</w:t>
      </w:r>
      <w:r w:rsidRPr="001974C6">
        <w:rPr>
          <w:rFonts w:asciiTheme="majorHAnsi" w:hAnsiTheme="majorHAnsi"/>
          <w:sz w:val="28"/>
          <w:szCs w:val="28"/>
        </w:rPr>
        <w:t xml:space="preserve">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4.4. Специалисты исполняющие муниципальную функцию несут ответственность за несоблюдение сроков и последовательности совершения административных действий.</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445519" w:rsidRPr="001974C6" w:rsidRDefault="0058074C" w:rsidP="00445519">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5. Досудебный(внесудебный) порядок обжалования решений и действий(бездействий) администрации МО «Семибугоринский сельсовет» исполняющего  муниципальную функцию, а также его должностных лиц.</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1974C6" w:rsidRPr="001974C6" w:rsidRDefault="001974C6" w:rsidP="001974C6">
      <w:pPr>
        <w:autoSpaceDE w:val="0"/>
        <w:autoSpaceDN w:val="0"/>
        <w:adjustRightInd w:val="0"/>
        <w:jc w:val="both"/>
        <w:outlineLvl w:val="1"/>
        <w:rPr>
          <w:rFonts w:asciiTheme="majorHAnsi" w:eastAsia="Calibri" w:hAnsiTheme="majorHAnsi"/>
          <w:sz w:val="28"/>
          <w:szCs w:val="28"/>
        </w:rPr>
      </w:pPr>
      <w:r w:rsidRPr="001974C6">
        <w:rPr>
          <w:rFonts w:asciiTheme="majorHAnsi" w:eastAsia="Calibri" w:hAnsiTheme="majorHAnsi"/>
          <w:sz w:val="28"/>
          <w:szCs w:val="28"/>
        </w:rPr>
        <w:t>5.1.Информация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974C6" w:rsidRPr="001974C6" w:rsidRDefault="001974C6" w:rsidP="001974C6">
      <w:pPr>
        <w:jc w:val="both"/>
        <w:rPr>
          <w:rFonts w:asciiTheme="majorHAnsi" w:eastAsia="Calibri" w:hAnsiTheme="majorHAnsi"/>
          <w:sz w:val="28"/>
          <w:szCs w:val="28"/>
        </w:rPr>
      </w:pPr>
      <w:r w:rsidRPr="001974C6">
        <w:rPr>
          <w:rFonts w:asciiTheme="majorHAnsi" w:eastAsia="Calibri" w:hAnsiTheme="majorHAnsi"/>
          <w:sz w:val="28"/>
          <w:szCs w:val="28"/>
        </w:rPr>
        <w:t>5.2. Предмет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Заявитель может обратиться с жалобой, в том числе в следующих случаях: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регистрации запроса заявителя о предоставлении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требование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5.3. Порядок подачи и рассмотрения жалобы.</w:t>
      </w:r>
    </w:p>
    <w:p w:rsidR="001974C6" w:rsidRPr="001974C6" w:rsidRDefault="001974C6" w:rsidP="001974C6">
      <w:pPr>
        <w:ind w:right="-142"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5.3.1. Жалоба может быть направлена по почте, через Многофункциональный центр предоставления государственных и </w:t>
      </w:r>
      <w:r w:rsidRPr="001974C6">
        <w:rPr>
          <w:rFonts w:asciiTheme="majorHAnsi" w:eastAsia="Calibri" w:hAnsiTheme="majorHAnsi"/>
          <w:sz w:val="28"/>
          <w:szCs w:val="28"/>
        </w:rPr>
        <w:lastRenderedPageBreak/>
        <w:t>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5.3.2. Почтовый адрес администрации муниципального образования «Семибугоринский сельсовет»: </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416311, Астраханская область, Камызякский район, с.Семибугры, ул. Курманова,8.</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 по телефону: </w:t>
      </w:r>
      <w:r w:rsidRPr="001974C6">
        <w:rPr>
          <w:rFonts w:asciiTheme="majorHAnsi" w:eastAsia="Calibri" w:hAnsiTheme="majorHAnsi"/>
          <w:kern w:val="2"/>
          <w:sz w:val="28"/>
          <w:szCs w:val="28"/>
          <w:lang w:eastAsia="ar-SA"/>
        </w:rPr>
        <w:t>8 (85145) 93-6-32</w:t>
      </w:r>
      <w:r w:rsidRPr="001974C6">
        <w:rPr>
          <w:rFonts w:asciiTheme="majorHAnsi" w:eastAsia="Calibri" w:hAnsiTheme="majorHAnsi"/>
          <w:sz w:val="28"/>
          <w:szCs w:val="28"/>
        </w:rPr>
        <w:t>;</w:t>
      </w:r>
    </w:p>
    <w:p w:rsidR="001974C6" w:rsidRPr="001974C6" w:rsidRDefault="001974C6" w:rsidP="001974C6">
      <w:pPr>
        <w:jc w:val="both"/>
        <w:rPr>
          <w:rFonts w:asciiTheme="majorHAnsi" w:hAnsiTheme="majorHAnsi"/>
          <w:sz w:val="28"/>
          <w:szCs w:val="28"/>
        </w:rPr>
      </w:pPr>
      <w:r w:rsidRPr="001974C6">
        <w:rPr>
          <w:rFonts w:asciiTheme="majorHAnsi" w:eastAsia="Calibri" w:hAnsiTheme="majorHAnsi"/>
          <w:sz w:val="28"/>
          <w:szCs w:val="28"/>
        </w:rPr>
        <w:t>- по электронной почте управления:</w:t>
      </w:r>
      <w:r w:rsidRPr="001974C6">
        <w:rPr>
          <w:rFonts w:asciiTheme="majorHAnsi" w:hAnsiTheme="majorHAnsi"/>
          <w:sz w:val="28"/>
          <w:szCs w:val="28"/>
        </w:rPr>
        <w:t xml:space="preserve"> </w:t>
      </w:r>
      <w:r w:rsidRPr="001974C6">
        <w:rPr>
          <w:rFonts w:asciiTheme="majorHAnsi" w:hAnsiTheme="majorHAnsi"/>
          <w:sz w:val="28"/>
          <w:szCs w:val="28"/>
          <w:lang w:val="en-US"/>
        </w:rPr>
        <w:t>semibugri</w:t>
      </w:r>
      <w:r w:rsidRPr="001974C6">
        <w:rPr>
          <w:rFonts w:asciiTheme="majorHAnsi" w:hAnsiTheme="majorHAnsi"/>
          <w:sz w:val="28"/>
          <w:szCs w:val="28"/>
        </w:rPr>
        <w:t>@</w:t>
      </w:r>
      <w:r w:rsidRPr="001974C6">
        <w:rPr>
          <w:rFonts w:asciiTheme="majorHAnsi" w:hAnsiTheme="majorHAnsi"/>
          <w:sz w:val="28"/>
          <w:szCs w:val="28"/>
          <w:lang w:val="en-US"/>
        </w:rPr>
        <w:t>yandex</w:t>
      </w:r>
      <w:r w:rsidRPr="001974C6">
        <w:rPr>
          <w:rFonts w:asciiTheme="majorHAnsi" w:hAnsiTheme="majorHAnsi"/>
          <w:sz w:val="28"/>
          <w:szCs w:val="28"/>
        </w:rPr>
        <w:t>.</w:t>
      </w:r>
      <w:r w:rsidRPr="001974C6">
        <w:rPr>
          <w:rFonts w:asciiTheme="majorHAnsi" w:hAnsiTheme="majorHAnsi"/>
          <w:sz w:val="28"/>
          <w:szCs w:val="28"/>
          <w:lang w:val="en-US"/>
        </w:rPr>
        <w:t>ru</w:t>
      </w:r>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через интернет-приемную на официальном сайте администрации http://mo.astrobl.ru/semibugorinskijselsovet</w:t>
      </w:r>
    </w:p>
    <w:p w:rsidR="001974C6" w:rsidRPr="001974C6" w:rsidRDefault="001974C6" w:rsidP="001974C6">
      <w:pPr>
        <w:autoSpaceDE w:val="0"/>
        <w:autoSpaceDN w:val="0"/>
        <w:adjustRightInd w:val="0"/>
        <w:ind w:firstLine="567"/>
        <w:jc w:val="both"/>
        <w:rPr>
          <w:rFonts w:asciiTheme="majorHAnsi" w:hAnsiTheme="majorHAnsi"/>
          <w:sz w:val="28"/>
          <w:szCs w:val="28"/>
          <w:lang w:eastAsia="en-US"/>
        </w:rPr>
      </w:pPr>
      <w:r w:rsidRPr="001974C6">
        <w:rPr>
          <w:rFonts w:asciiTheme="majorHAnsi" w:hAnsiTheme="majorHAnsi"/>
          <w:sz w:val="28"/>
          <w:szCs w:val="28"/>
          <w:lang w:eastAsia="en-US"/>
        </w:rPr>
        <w:t>Почтовый адрес автономного учреждения Астраханской области МФЦ: 414014, г. Астрахань, ул. Бабефа/пер. Островского, д. 8/2;</w:t>
      </w:r>
    </w:p>
    <w:p w:rsidR="001974C6" w:rsidRPr="001974C6" w:rsidRDefault="001974C6" w:rsidP="001974C6">
      <w:pPr>
        <w:ind w:firstLine="567"/>
        <w:jc w:val="both"/>
        <w:rPr>
          <w:rFonts w:asciiTheme="majorHAnsi" w:eastAsia="Calibri" w:hAnsiTheme="majorHAnsi"/>
          <w:sz w:val="28"/>
          <w:szCs w:val="28"/>
          <w:u w:val="single"/>
        </w:rPr>
      </w:pPr>
      <w:r w:rsidRPr="001974C6">
        <w:rPr>
          <w:rFonts w:asciiTheme="majorHAnsi" w:eastAsia="Calibri" w:hAnsiTheme="majorHAnsi"/>
          <w:sz w:val="28"/>
          <w:szCs w:val="28"/>
        </w:rPr>
        <w:t xml:space="preserve">Адрес официального сайта автономного учреждения Астраханской области МФЦ: </w:t>
      </w:r>
      <w:hyperlink r:id="rId14" w:history="1">
        <w:r w:rsidRPr="001974C6">
          <w:rPr>
            <w:rFonts w:asciiTheme="majorHAnsi" w:eastAsia="Calibri" w:hAnsiTheme="majorHAnsi"/>
            <w:color w:val="0000FF"/>
            <w:sz w:val="28"/>
            <w:szCs w:val="28"/>
            <w:u w:val="single"/>
          </w:rPr>
          <w:t>http://</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astrobl</w:t>
        </w:r>
      </w:hyperlink>
      <w:r w:rsidRPr="001974C6">
        <w:rPr>
          <w:rFonts w:asciiTheme="majorHAnsi" w:eastAsia="Calibri" w:hAnsiTheme="majorHAnsi"/>
          <w:sz w:val="28"/>
          <w:szCs w:val="28"/>
          <w:u w:val="single"/>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электронной почты автономного учреждения Астраханской области МФЦ: </w:t>
      </w:r>
      <w:hyperlink r:id="rId15" w:history="1">
        <w:r w:rsidRPr="001974C6">
          <w:rPr>
            <w:rFonts w:asciiTheme="majorHAnsi" w:eastAsia="Calibri" w:hAnsiTheme="majorHAnsi"/>
            <w:color w:val="0000FF"/>
            <w:sz w:val="28"/>
            <w:szCs w:val="28"/>
            <w:u w:val="single"/>
            <w:lang w:val="en-US"/>
          </w:rPr>
          <w:t>astr</w:t>
        </w:r>
        <w:r w:rsidRPr="001974C6">
          <w:rPr>
            <w:rFonts w:asciiTheme="majorHAnsi" w:eastAsia="Calibri" w:hAnsiTheme="majorHAnsi"/>
            <w:color w:val="0000FF"/>
            <w:sz w:val="28"/>
            <w:szCs w:val="28"/>
            <w:u w:val="single"/>
          </w:rPr>
          <w:t>_</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mail</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единого портала государственных и муниципальных услуг (функций): </w:t>
      </w:r>
      <w:hyperlink r:id="rId16" w:history="1">
        <w:r w:rsidRPr="001974C6">
          <w:rPr>
            <w:rFonts w:asciiTheme="majorHAnsi" w:eastAsia="Calibri" w:hAnsiTheme="majorHAnsi"/>
            <w:color w:val="0000FF"/>
            <w:sz w:val="28"/>
            <w:szCs w:val="28"/>
            <w:u w:val="single"/>
          </w:rPr>
          <w:t>http://www.gosuslugi.ru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регионального портала: </w:t>
      </w:r>
      <w:hyperlink r:id="rId17" w:history="1">
        <w:r w:rsidRPr="001974C6">
          <w:rPr>
            <w:rFonts w:asciiTheme="majorHAnsi" w:eastAsia="Calibri" w:hAnsiTheme="majorHAnsi"/>
            <w:color w:val="0000FF"/>
            <w:sz w:val="28"/>
            <w:szCs w:val="28"/>
            <w:u w:val="single"/>
          </w:rPr>
          <w:t>http://gosuslugi.</w:t>
        </w:r>
        <w:r w:rsidRPr="001974C6">
          <w:rPr>
            <w:rFonts w:asciiTheme="majorHAnsi" w:eastAsia="Calibri" w:hAnsiTheme="majorHAnsi"/>
            <w:color w:val="0000FF"/>
            <w:sz w:val="28"/>
            <w:szCs w:val="28"/>
            <w:u w:val="single"/>
            <w:lang w:val="en-US"/>
          </w:rPr>
          <w:t>astrobl</w:t>
        </w:r>
        <w:r w:rsidRPr="001974C6">
          <w:rPr>
            <w:rFonts w:asciiTheme="majorHAnsi" w:eastAsia="Calibri" w:hAnsiTheme="majorHAnsi"/>
            <w:color w:val="0000FF"/>
            <w:sz w:val="28"/>
            <w:szCs w:val="28"/>
            <w:u w:val="single"/>
          </w:rPr>
          <w:t>.ru</w:t>
        </w:r>
      </w:hyperlink>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5.3.3. Личный прием заявителей осуществляет глава администрации. </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местонахождению администрации, указанному в подпункте 5.3.2 пункта 5.3 административного регламента.</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5.4. Исчерпывающий перечень случаев, в которых ответ на жалобу не дается.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8" w:history="1">
        <w:r w:rsidRPr="001974C6">
          <w:rPr>
            <w:rFonts w:asciiTheme="majorHAnsi" w:eastAsia="Calibri" w:hAnsiTheme="majorHAnsi"/>
            <w:sz w:val="28"/>
            <w:szCs w:val="28"/>
          </w:rPr>
          <w:t>порядка</w:t>
        </w:r>
      </w:hyperlink>
      <w:r w:rsidRPr="001974C6">
        <w:rPr>
          <w:rFonts w:asciiTheme="majorHAnsi" w:eastAsia="Calibri" w:hAnsiTheme="majorHAnsi"/>
          <w:sz w:val="28"/>
          <w:szCs w:val="28"/>
        </w:rPr>
        <w:t xml:space="preserve"> обжалования данного судебного решения.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9"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должна содержать:</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наименование администрации, должностного лица администрации, решения и действия (бездействие) которых обжалуются;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сведения об обжалуемых решениях и действиях (бездействии) администрации, должностного лица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5.6. Права заявителей на получение информации и документов, необходимых для обоснования и рассмотрения жалобы.</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и для которых установлен особый порядок предоставления</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5.7. Органы местного самоуправления, которым может быть адресована жалоба заявителя в досудебном (внесудебном) порядке.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5.8. Сроки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 Результат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5.9.1. По результатам рассмотрения жалобы принимается одно из следующих решений: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а также в иных формах;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об отказе в удовлетворении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4714D" w:rsidRPr="001974C6" w:rsidRDefault="001974C6" w:rsidP="001974C6">
      <w:pPr>
        <w:autoSpaceDE w:val="0"/>
        <w:autoSpaceDN w:val="0"/>
        <w:adjustRightInd w:val="0"/>
        <w:ind w:firstLine="567"/>
        <w:jc w:val="both"/>
        <w:outlineLvl w:val="1"/>
        <w:rPr>
          <w:rFonts w:asciiTheme="majorHAnsi" w:hAnsiTheme="majorHAnsi"/>
          <w:sz w:val="28"/>
          <w:szCs w:val="28"/>
          <w:lang w:eastAsia="en-US"/>
        </w:rPr>
      </w:pPr>
      <w:r w:rsidRPr="001974C6">
        <w:rPr>
          <w:rFonts w:asciiTheme="majorHAnsi" w:hAnsiTheme="majorHAnsi"/>
          <w:sz w:val="28"/>
          <w:szCs w:val="28"/>
          <w:lang w:eastAsia="en-US"/>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bookmarkStart w:id="1" w:name="_GoBack"/>
      <w:bookmarkEnd w:id="1"/>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4B659C" w:rsidRPr="001974C6" w:rsidRDefault="004B659C" w:rsidP="001974C6">
      <w:pPr>
        <w:rPr>
          <w:rFonts w:asciiTheme="majorHAnsi" w:hAnsiTheme="majorHAnsi"/>
          <w:sz w:val="28"/>
          <w:szCs w:val="28"/>
        </w:rPr>
      </w:pPr>
    </w:p>
    <w:p w:rsidR="001974C6" w:rsidRPr="001974C6" w:rsidRDefault="001974C6" w:rsidP="001974C6">
      <w:pPr>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74714D" w:rsidRPr="001974C6" w:rsidRDefault="0074714D" w:rsidP="002A21DD">
      <w:pPr>
        <w:ind w:left="5400"/>
        <w:jc w:val="right"/>
        <w:rPr>
          <w:rFonts w:asciiTheme="majorHAnsi" w:hAnsiTheme="majorHAnsi"/>
        </w:rPr>
      </w:pPr>
      <w:r w:rsidRPr="001974C6">
        <w:rPr>
          <w:rFonts w:asciiTheme="majorHAnsi" w:hAnsiTheme="majorHAnsi"/>
        </w:rPr>
        <w:lastRenderedPageBreak/>
        <w:t>Приложение 2</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к постановлению администрации</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муниципального образования </w:t>
      </w:r>
    </w:p>
    <w:p w:rsidR="0074714D" w:rsidRPr="001974C6" w:rsidRDefault="0058074C" w:rsidP="002A21DD">
      <w:pPr>
        <w:ind w:left="5400"/>
        <w:jc w:val="right"/>
        <w:rPr>
          <w:rFonts w:asciiTheme="majorHAnsi" w:hAnsiTheme="majorHAnsi"/>
        </w:rPr>
      </w:pPr>
      <w:r w:rsidRPr="001974C6">
        <w:rPr>
          <w:rFonts w:asciiTheme="majorHAnsi" w:hAnsiTheme="majorHAnsi"/>
        </w:rPr>
        <w:t>«Семибугоринский</w:t>
      </w:r>
      <w:r w:rsidR="0074714D" w:rsidRPr="001974C6">
        <w:rPr>
          <w:rFonts w:asciiTheme="majorHAnsi" w:hAnsiTheme="majorHAnsi"/>
        </w:rPr>
        <w:t xml:space="preserve">  сельсовет»</w:t>
      </w:r>
    </w:p>
    <w:p w:rsidR="0074714D" w:rsidRPr="006D78D8" w:rsidRDefault="0058074C" w:rsidP="006D78D8">
      <w:pPr>
        <w:ind w:left="5400"/>
        <w:jc w:val="right"/>
        <w:rPr>
          <w:rFonts w:asciiTheme="majorHAnsi" w:hAnsiTheme="majorHAnsi"/>
        </w:rPr>
      </w:pPr>
      <w:r w:rsidRPr="001974C6">
        <w:rPr>
          <w:rFonts w:asciiTheme="majorHAnsi" w:hAnsiTheme="majorHAnsi"/>
        </w:rPr>
        <w:t xml:space="preserve">от  </w:t>
      </w:r>
      <w:r w:rsidR="006D78D8">
        <w:rPr>
          <w:rFonts w:asciiTheme="majorHAnsi" w:hAnsiTheme="majorHAnsi"/>
        </w:rPr>
        <w:t>11.04.</w:t>
      </w:r>
      <w:r w:rsidRPr="001974C6">
        <w:rPr>
          <w:rFonts w:asciiTheme="majorHAnsi" w:hAnsiTheme="majorHAnsi"/>
        </w:rPr>
        <w:t xml:space="preserve"> 2013 г.  № </w:t>
      </w:r>
      <w:r w:rsidR="006D78D8">
        <w:rPr>
          <w:rFonts w:asciiTheme="majorHAnsi" w:hAnsiTheme="majorHAnsi"/>
        </w:rPr>
        <w:t>54</w:t>
      </w:r>
      <w:r w:rsidRPr="001974C6">
        <w:rPr>
          <w:rFonts w:asciiTheme="majorHAnsi" w:hAnsiTheme="majorHAnsi"/>
        </w:rPr>
        <w:t xml:space="preserve"> </w:t>
      </w:r>
    </w:p>
    <w:p w:rsidR="0074714D" w:rsidRPr="001974C6" w:rsidRDefault="0074714D" w:rsidP="0074714D">
      <w:pPr>
        <w:pStyle w:val="ad"/>
        <w:rPr>
          <w:rFonts w:asciiTheme="majorHAnsi" w:hAnsiTheme="majorHAnsi"/>
          <w:sz w:val="28"/>
          <w:szCs w:val="28"/>
          <w:u w:val="single"/>
        </w:rPr>
      </w:pPr>
    </w:p>
    <w:tbl>
      <w:tblPr>
        <w:tblW w:w="0" w:type="auto"/>
        <w:jc w:val="center"/>
        <w:tblLayout w:type="fixed"/>
        <w:tblCellMar>
          <w:left w:w="28" w:type="dxa"/>
          <w:right w:w="28" w:type="dxa"/>
        </w:tblCellMar>
        <w:tblLook w:val="0000"/>
      </w:tblPr>
      <w:tblGrid>
        <w:gridCol w:w="2247"/>
        <w:gridCol w:w="1394"/>
      </w:tblGrid>
      <w:tr w:rsidR="0074714D" w:rsidRPr="001974C6" w:rsidTr="00B452BD">
        <w:trPr>
          <w:jc w:val="center"/>
        </w:trPr>
        <w:tc>
          <w:tcPr>
            <w:tcW w:w="2247"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u w:val="single"/>
              </w:rPr>
            </w:pPr>
            <w:r w:rsidRPr="001974C6">
              <w:rPr>
                <w:rFonts w:asciiTheme="majorHAnsi" w:hAnsiTheme="majorHAnsi"/>
                <w:b/>
                <w:sz w:val="28"/>
                <w:szCs w:val="28"/>
                <w:u w:val="single"/>
              </w:rPr>
              <w:t>ТРЕБОВАНИЕ №</w:t>
            </w:r>
          </w:p>
        </w:tc>
        <w:tc>
          <w:tcPr>
            <w:tcW w:w="139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u w:val="single"/>
              </w:rPr>
            </w:pPr>
          </w:p>
        </w:tc>
      </w:tr>
    </w:tbl>
    <w:p w:rsidR="0074714D" w:rsidRPr="001974C6" w:rsidRDefault="0074714D" w:rsidP="0074714D">
      <w:pPr>
        <w:pStyle w:val="ad"/>
        <w:rPr>
          <w:rFonts w:asciiTheme="majorHAnsi" w:hAnsiTheme="majorHAnsi"/>
          <w:sz w:val="28"/>
          <w:szCs w:val="28"/>
          <w:u w:val="single"/>
        </w:rPr>
      </w:pPr>
    </w:p>
    <w:tbl>
      <w:tblPr>
        <w:tblW w:w="0" w:type="auto"/>
        <w:tblLayout w:type="fixed"/>
        <w:tblCellMar>
          <w:left w:w="28" w:type="dxa"/>
          <w:right w:w="28" w:type="dxa"/>
        </w:tblCellMar>
        <w:tblLook w:val="0000"/>
      </w:tblPr>
      <w:tblGrid>
        <w:gridCol w:w="340"/>
        <w:gridCol w:w="681"/>
        <w:gridCol w:w="141"/>
        <w:gridCol w:w="680"/>
        <w:gridCol w:w="142"/>
        <w:gridCol w:w="1163"/>
      </w:tblGrid>
      <w:tr w:rsidR="0074714D" w:rsidRPr="001974C6" w:rsidTr="00B452BD">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от</w:t>
            </w:r>
          </w:p>
        </w:tc>
        <w:tc>
          <w:tcPr>
            <w:tcW w:w="68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68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1163"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связи с проведением проверки деятельности __________ (наименование</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юридического лица, данные индивидуального предпринимателя) прошу предоставить _________ (наименование органа муниципального контроля) в срок до</w:t>
      </w:r>
    </w:p>
    <w:tbl>
      <w:tblPr>
        <w:tblW w:w="0" w:type="auto"/>
        <w:tblLayout w:type="fixed"/>
        <w:tblCellMar>
          <w:left w:w="28" w:type="dxa"/>
          <w:right w:w="28" w:type="dxa"/>
        </w:tblCellMar>
        <w:tblLook w:val="0000"/>
      </w:tblPr>
      <w:tblGrid>
        <w:gridCol w:w="76"/>
        <w:gridCol w:w="803"/>
        <w:gridCol w:w="227"/>
        <w:gridCol w:w="454"/>
        <w:gridCol w:w="284"/>
        <w:gridCol w:w="1418"/>
        <w:gridCol w:w="510"/>
        <w:gridCol w:w="284"/>
        <w:gridCol w:w="2920"/>
      </w:tblGrid>
      <w:tr w:rsidR="0074714D" w:rsidRPr="006D78D8" w:rsidTr="00B452BD">
        <w:tc>
          <w:tcPr>
            <w:tcW w:w="76"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 xml:space="preserve"> </w:t>
            </w:r>
          </w:p>
        </w:tc>
        <w:tc>
          <w:tcPr>
            <w:tcW w:w="80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p>
        </w:tc>
        <w:tc>
          <w:tcPr>
            <w:tcW w:w="227"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5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28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92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  следующие документы:</w:t>
            </w:r>
          </w:p>
        </w:tc>
      </w:tr>
    </w:tbl>
    <w:p w:rsidR="0074714D" w:rsidRPr="001974C6" w:rsidRDefault="0074714D" w:rsidP="0074714D">
      <w:pPr>
        <w:pStyle w:val="ad"/>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214"/>
      </w:tblGrid>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r w:rsidRPr="006D78D8">
              <w:rPr>
                <w:rFonts w:asciiTheme="majorHAnsi" w:hAnsiTheme="majorHAnsi"/>
                <w:sz w:val="24"/>
                <w:szCs w:val="24"/>
              </w:rPr>
              <w:br/>
              <w:t>п/п</w:t>
            </w:r>
          </w:p>
        </w:tc>
        <w:tc>
          <w:tcPr>
            <w:tcW w:w="9214" w:type="dxa"/>
            <w:vAlign w:val="center"/>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Наименование</w:t>
            </w: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1</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3</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4</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5</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6</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p>
        </w:tc>
        <w:tc>
          <w:tcPr>
            <w:tcW w:w="9214" w:type="dxa"/>
          </w:tcPr>
          <w:p w:rsidR="0074714D" w:rsidRPr="006D78D8"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Все документы должны быть сшиты, пронумерованы, подписаны уполномоченным лицом и скреплены печатью.</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Если какие-либо документы не могут быть представлены в установленный в настоящем требовании срок либо отсутствуют, прошу в установленный срок представить письменное мотивированное объяснение о причинах невозможности их представления в срок.</w:t>
      </w:r>
    </w:p>
    <w:p w:rsidR="0074714D" w:rsidRPr="001974C6" w:rsidRDefault="0074714D" w:rsidP="0074714D">
      <w:pPr>
        <w:pStyle w:val="ad"/>
        <w:rPr>
          <w:rFonts w:asciiTheme="majorHAnsi" w:hAnsiTheme="majorHAnsi"/>
          <w:sz w:val="28"/>
          <w:szCs w:val="28"/>
        </w:rPr>
      </w:pPr>
    </w:p>
    <w:tbl>
      <w:tblPr>
        <w:tblW w:w="3005" w:type="dxa"/>
        <w:tblLayout w:type="fixed"/>
        <w:tblCellMar>
          <w:left w:w="28" w:type="dxa"/>
          <w:right w:w="28" w:type="dxa"/>
        </w:tblCellMar>
        <w:tblLook w:val="0000"/>
      </w:tblPr>
      <w:tblGrid>
        <w:gridCol w:w="2438"/>
        <w:gridCol w:w="142"/>
        <w:gridCol w:w="425"/>
      </w:tblGrid>
      <w:tr w:rsidR="0074714D" w:rsidRPr="001974C6" w:rsidTr="00B452BD">
        <w:trPr>
          <w:gridAfter w:val="1"/>
          <w:wAfter w:w="425" w:type="dxa"/>
        </w:trPr>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Руководитель органа муниципального контроля                                                                                                  </w:t>
            </w:r>
            <w:r w:rsidRPr="001974C6">
              <w:rPr>
                <w:rFonts w:asciiTheme="majorHAnsi" w:hAnsiTheme="majorHAnsi"/>
                <w:sz w:val="24"/>
                <w:szCs w:val="24"/>
              </w:rPr>
              <w:b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r w:rsidR="0074714D" w:rsidRPr="001974C6" w:rsidTr="00B452BD">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c>
          <w:tcPr>
            <w:tcW w:w="425"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p>
    <w:p w:rsidR="0074714D" w:rsidRPr="006D78D8" w:rsidRDefault="0074714D" w:rsidP="0074714D">
      <w:pPr>
        <w:pStyle w:val="ad"/>
        <w:rPr>
          <w:rFonts w:asciiTheme="majorHAnsi" w:hAnsiTheme="majorHAnsi"/>
          <w:sz w:val="24"/>
          <w:szCs w:val="24"/>
        </w:rPr>
      </w:pPr>
      <w:r w:rsidRPr="006D78D8">
        <w:rPr>
          <w:rFonts w:asciiTheme="majorHAnsi" w:hAnsiTheme="majorHAnsi"/>
          <w:sz w:val="24"/>
          <w:szCs w:val="24"/>
        </w:rPr>
        <w:t>Требование получил</w:t>
      </w:r>
    </w:p>
    <w:tbl>
      <w:tblPr>
        <w:tblW w:w="0" w:type="auto"/>
        <w:tblLayout w:type="fixed"/>
        <w:tblCellMar>
          <w:left w:w="28" w:type="dxa"/>
          <w:right w:w="28" w:type="dxa"/>
        </w:tblCellMar>
        <w:tblLook w:val="0000"/>
      </w:tblPr>
      <w:tblGrid>
        <w:gridCol w:w="3742"/>
        <w:gridCol w:w="142"/>
        <w:gridCol w:w="2552"/>
        <w:gridCol w:w="283"/>
        <w:gridCol w:w="425"/>
        <w:gridCol w:w="284"/>
        <w:gridCol w:w="1418"/>
        <w:gridCol w:w="510"/>
        <w:gridCol w:w="29"/>
        <w:gridCol w:w="312"/>
        <w:gridCol w:w="284"/>
      </w:tblGrid>
      <w:tr w:rsidR="0074714D" w:rsidRPr="006D78D8" w:rsidTr="00B452BD">
        <w:tc>
          <w:tcPr>
            <w:tcW w:w="374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142"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255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25"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340" w:type="dxa"/>
            <w:gridSpan w:val="2"/>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w:t>
            </w:r>
          </w:p>
        </w:tc>
      </w:tr>
      <w:tr w:rsidR="0074714D" w:rsidRPr="006D78D8" w:rsidTr="00B452BD">
        <w:tc>
          <w:tcPr>
            <w:tcW w:w="37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(должность, подпись)</w:t>
            </w:r>
          </w:p>
        </w:tc>
        <w:tc>
          <w:tcPr>
            <w:tcW w:w="1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55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(фамилия, имя, отчество)</w:t>
            </w: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425"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1417"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539" w:type="dxa"/>
            <w:gridSpan w:val="2"/>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31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r>
    </w:tbl>
    <w:p w:rsidR="0074714D" w:rsidRPr="001974C6" w:rsidRDefault="0074714D" w:rsidP="006D78D8">
      <w:pPr>
        <w:pStyle w:val="ad"/>
        <w:rPr>
          <w:rFonts w:asciiTheme="majorHAnsi" w:hAnsiTheme="majorHAnsi"/>
          <w:color w:val="000000"/>
          <w:sz w:val="28"/>
          <w:szCs w:val="28"/>
        </w:rPr>
      </w:pPr>
    </w:p>
    <w:p w:rsidR="0074714D" w:rsidRPr="006D78D8" w:rsidRDefault="0074714D" w:rsidP="0074714D">
      <w:pPr>
        <w:pStyle w:val="ConsPlusTitle"/>
        <w:rPr>
          <w:rFonts w:asciiTheme="majorHAnsi" w:hAnsiTheme="majorHAnsi" w:cs="Times New Roman"/>
          <w:b w:val="0"/>
          <w:sz w:val="28"/>
          <w:szCs w:val="28"/>
        </w:rPr>
      </w:pPr>
      <w:r w:rsidRPr="001974C6">
        <w:rPr>
          <w:rFonts w:asciiTheme="majorHAnsi" w:hAnsiTheme="majorHAnsi" w:cs="Times New Roman"/>
          <w:b w:val="0"/>
          <w:sz w:val="28"/>
          <w:szCs w:val="28"/>
        </w:rPr>
        <w:lastRenderedPageBreak/>
        <w:t xml:space="preserve">                         </w:t>
      </w:r>
      <w:r w:rsidR="006D78D8">
        <w:rPr>
          <w:rFonts w:asciiTheme="majorHAnsi" w:hAnsiTheme="majorHAnsi" w:cs="Times New Roman"/>
          <w:b w:val="0"/>
          <w:sz w:val="28"/>
          <w:szCs w:val="28"/>
        </w:rPr>
        <w:t xml:space="preserve">                      </w:t>
      </w:r>
    </w:p>
    <w:p w:rsidR="0074714D" w:rsidRPr="006D78D8" w:rsidRDefault="0074714D" w:rsidP="002A21DD">
      <w:pPr>
        <w:ind w:left="5400"/>
        <w:jc w:val="right"/>
        <w:rPr>
          <w:rFonts w:asciiTheme="majorHAnsi" w:hAnsiTheme="majorHAnsi"/>
        </w:rPr>
      </w:pPr>
      <w:r w:rsidRPr="006D78D8">
        <w:rPr>
          <w:rFonts w:asciiTheme="majorHAnsi" w:hAnsiTheme="majorHAnsi"/>
        </w:rPr>
        <w:t>Приложение 3</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58074C" w:rsidP="002A21DD">
      <w:pPr>
        <w:ind w:left="5400"/>
        <w:jc w:val="right"/>
        <w:rPr>
          <w:rFonts w:asciiTheme="majorHAnsi" w:hAnsiTheme="majorHAnsi"/>
        </w:rPr>
      </w:pPr>
      <w:r w:rsidRPr="006D78D8">
        <w:rPr>
          <w:rFonts w:asciiTheme="majorHAnsi" w:hAnsiTheme="majorHAnsi"/>
        </w:rPr>
        <w:t xml:space="preserve">от  </w:t>
      </w:r>
      <w:r w:rsidR="006D78D8">
        <w:rPr>
          <w:rFonts w:asciiTheme="majorHAnsi" w:hAnsiTheme="majorHAnsi"/>
        </w:rPr>
        <w:t>11.04.</w:t>
      </w:r>
      <w:r w:rsidRPr="006D78D8">
        <w:rPr>
          <w:rFonts w:asciiTheme="majorHAnsi" w:hAnsiTheme="majorHAnsi"/>
        </w:rPr>
        <w:t xml:space="preserve"> 2013 г.  №</w:t>
      </w:r>
      <w:r w:rsidR="006D78D8">
        <w:rPr>
          <w:rFonts w:asciiTheme="majorHAnsi" w:hAnsiTheme="majorHAnsi"/>
        </w:rPr>
        <w:t>54</w:t>
      </w:r>
      <w:r w:rsidRPr="006D78D8">
        <w:rPr>
          <w:rFonts w:asciiTheme="majorHAnsi" w:hAnsiTheme="majorHAnsi"/>
        </w:rPr>
        <w:t xml:space="preserve">  </w:t>
      </w:r>
    </w:p>
    <w:tbl>
      <w:tblPr>
        <w:tblpPr w:leftFromText="180" w:rightFromText="180" w:vertAnchor="text" w:tblpY="93"/>
        <w:tblW w:w="0" w:type="auto"/>
        <w:tblLayout w:type="fixed"/>
        <w:tblCellMar>
          <w:left w:w="28" w:type="dxa"/>
          <w:right w:w="28" w:type="dxa"/>
        </w:tblCellMar>
        <w:tblLook w:val="0000"/>
      </w:tblPr>
      <w:tblGrid>
        <w:gridCol w:w="4990"/>
        <w:gridCol w:w="141"/>
        <w:gridCol w:w="4678"/>
        <w:gridCol w:w="142"/>
      </w:tblGrid>
      <w:tr w:rsidR="006D78D8" w:rsidRPr="001974C6" w:rsidTr="006D78D8">
        <w:trPr>
          <w:trHeight w:val="682"/>
        </w:trPr>
        <w:tc>
          <w:tcPr>
            <w:tcW w:w="4990" w:type="dxa"/>
            <w:tcBorders>
              <w:top w:val="single" w:sz="4" w:space="0" w:color="auto"/>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single" w:sz="4" w:space="0" w:color="auto"/>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(наименование организации)</w:t>
            </w: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rPr>
          <w:trHeight w:val="851"/>
        </w:trPr>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single" w:sz="4" w:space="0" w:color="auto"/>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(почтовый адрес)</w:t>
            </w:r>
          </w:p>
        </w:tc>
        <w:tc>
          <w:tcPr>
            <w:tcW w:w="142" w:type="dxa"/>
            <w:tcBorders>
              <w:top w:val="nil"/>
              <w:left w:val="nil"/>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r>
    </w:tbl>
    <w:p w:rsidR="0074714D" w:rsidRPr="006D78D8" w:rsidRDefault="0074714D" w:rsidP="006D78D8">
      <w:pPr>
        <w:pStyle w:val="ad"/>
        <w:tabs>
          <w:tab w:val="left" w:pos="993"/>
          <w:tab w:val="left" w:pos="1560"/>
        </w:tabs>
        <w:rPr>
          <w:rFonts w:asciiTheme="majorHAnsi" w:hAnsiTheme="majorHAnsi"/>
          <w:sz w:val="24"/>
          <w:szCs w:val="24"/>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jc w:val="center"/>
        <w:rPr>
          <w:rFonts w:asciiTheme="majorHAnsi" w:hAnsiTheme="majorHAnsi"/>
          <w:b/>
          <w:sz w:val="28"/>
          <w:szCs w:val="28"/>
        </w:rPr>
      </w:pPr>
      <w:r w:rsidRPr="001974C6">
        <w:rPr>
          <w:rFonts w:asciiTheme="majorHAnsi" w:hAnsiTheme="majorHAnsi"/>
          <w:b/>
          <w:sz w:val="28"/>
          <w:szCs w:val="28"/>
        </w:rPr>
        <w:t>О предоставлении информации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соответствии с</w:t>
      </w:r>
    </w:p>
    <w:p w:rsidR="0074714D" w:rsidRPr="006D78D8" w:rsidRDefault="0074714D" w:rsidP="0074714D">
      <w:pPr>
        <w:pStyle w:val="ad"/>
        <w:rPr>
          <w:rFonts w:asciiTheme="majorHAnsi" w:hAnsiTheme="majorHAnsi"/>
          <w:b/>
          <w:sz w:val="28"/>
          <w:szCs w:val="28"/>
        </w:rPr>
      </w:pPr>
      <w:r w:rsidRPr="001974C6">
        <w:rPr>
          <w:rFonts w:asciiTheme="majorHAnsi" w:hAnsiTheme="majorHAnsi"/>
          <w:sz w:val="28"/>
          <w:szCs w:val="28"/>
        </w:rPr>
        <w:t>(указываются нормативные акты, являющиеся обоснованием</w:t>
      </w:r>
      <w:r w:rsidRPr="001974C6">
        <w:rPr>
          <w:rFonts w:asciiTheme="majorHAnsi" w:hAnsiTheme="majorHAnsi"/>
          <w:b/>
          <w:sz w:val="28"/>
          <w:szCs w:val="28"/>
        </w:rPr>
        <w:t xml:space="preserve"> </w:t>
      </w:r>
      <w:r w:rsidRPr="001974C6">
        <w:rPr>
          <w:rFonts w:asciiTheme="majorHAnsi" w:hAnsiTheme="majorHAnsi"/>
          <w:sz w:val="28"/>
          <w:szCs w:val="28"/>
        </w:rPr>
        <w:t>направления запроса)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В связи с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(указываются факты, являющиеся причиной направления запроса)</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(наименование юридического лица в дательном падеже)</w:t>
      </w:r>
    </w:p>
    <w:tbl>
      <w:tblPr>
        <w:tblW w:w="0" w:type="auto"/>
        <w:tblLayout w:type="fixed"/>
        <w:tblCellMar>
          <w:left w:w="28" w:type="dxa"/>
          <w:right w:w="28" w:type="dxa"/>
        </w:tblCellMar>
        <w:tblLook w:val="0000"/>
      </w:tblPr>
      <w:tblGrid>
        <w:gridCol w:w="1304"/>
        <w:gridCol w:w="4961"/>
        <w:gridCol w:w="3828"/>
      </w:tblGrid>
      <w:tr w:rsidR="0074714D" w:rsidRPr="001974C6" w:rsidTr="00B452BD">
        <w:tc>
          <w:tcPr>
            <w:tcW w:w="130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надлежит в</w:t>
            </w: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828"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срок с даты получения настоящего</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запроса предоставить в ___________________ (наименование органа муниципального контроля) следующие документы:</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(указывается требуемое)</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3714"/>
        <w:gridCol w:w="340"/>
        <w:gridCol w:w="2027"/>
        <w:gridCol w:w="326"/>
        <w:gridCol w:w="3544"/>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202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26"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54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(наименование должности лица, подписавшего документ)</w:t>
            </w: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027"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w:t>
            </w:r>
          </w:p>
        </w:tc>
        <w:tc>
          <w:tcPr>
            <w:tcW w:w="326"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54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(расшифровка подписи)</w:t>
            </w:r>
          </w:p>
        </w:tc>
      </w:tr>
    </w:tbl>
    <w:p w:rsidR="0074714D" w:rsidRDefault="0074714D" w:rsidP="006D78D8">
      <w:pPr>
        <w:pStyle w:val="ad"/>
        <w:rPr>
          <w:rFonts w:asciiTheme="majorHAnsi" w:hAnsiTheme="majorHAnsi"/>
          <w:color w:val="000000"/>
          <w:sz w:val="28"/>
          <w:szCs w:val="28"/>
        </w:rPr>
      </w:pPr>
    </w:p>
    <w:p w:rsidR="006D78D8" w:rsidRPr="001974C6" w:rsidRDefault="006D78D8" w:rsidP="006D78D8">
      <w:pPr>
        <w:pStyle w:val="ad"/>
        <w:rPr>
          <w:rFonts w:asciiTheme="majorHAnsi" w:hAnsiTheme="majorHAnsi"/>
          <w:color w:val="000000"/>
          <w:sz w:val="28"/>
          <w:szCs w:val="28"/>
        </w:rPr>
      </w:pPr>
    </w:p>
    <w:p w:rsidR="006D78D8" w:rsidRDefault="006D78D8" w:rsidP="002A21DD">
      <w:pPr>
        <w:ind w:left="5400"/>
        <w:jc w:val="right"/>
        <w:rPr>
          <w:rFonts w:asciiTheme="majorHAnsi" w:hAnsiTheme="majorHAnsi"/>
        </w:rPr>
      </w:pPr>
    </w:p>
    <w:p w:rsidR="006D78D8" w:rsidRDefault="006D78D8" w:rsidP="002A21DD">
      <w:pPr>
        <w:ind w:left="5400"/>
        <w:jc w:val="right"/>
        <w:rPr>
          <w:rFonts w:asciiTheme="majorHAnsi" w:hAnsiTheme="majorHAnsi"/>
        </w:rPr>
      </w:pPr>
    </w:p>
    <w:p w:rsidR="0074714D" w:rsidRPr="006D78D8" w:rsidRDefault="0074714D" w:rsidP="002A21DD">
      <w:pPr>
        <w:ind w:left="5400"/>
        <w:jc w:val="right"/>
        <w:rPr>
          <w:rFonts w:asciiTheme="majorHAnsi" w:hAnsiTheme="majorHAnsi"/>
        </w:rPr>
      </w:pPr>
      <w:r w:rsidRPr="006D78D8">
        <w:rPr>
          <w:rFonts w:asciiTheme="majorHAnsi" w:hAnsiTheme="majorHAnsi"/>
        </w:rPr>
        <w:lastRenderedPageBreak/>
        <w:t>Приложение 4</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6D78D8" w:rsidP="002A21DD">
      <w:pPr>
        <w:ind w:left="5400"/>
        <w:jc w:val="right"/>
        <w:rPr>
          <w:rFonts w:asciiTheme="majorHAnsi" w:hAnsiTheme="majorHAnsi"/>
        </w:rPr>
      </w:pPr>
      <w:r>
        <w:rPr>
          <w:rFonts w:asciiTheme="majorHAnsi" w:hAnsiTheme="majorHAnsi"/>
        </w:rPr>
        <w:t>от  11.04.</w:t>
      </w:r>
      <w:r w:rsidR="0058074C" w:rsidRPr="006D78D8">
        <w:rPr>
          <w:rFonts w:asciiTheme="majorHAnsi" w:hAnsiTheme="majorHAnsi"/>
        </w:rPr>
        <w:t xml:space="preserve">2013 г.  № </w:t>
      </w:r>
      <w:r>
        <w:rPr>
          <w:rFonts w:asciiTheme="majorHAnsi" w:hAnsiTheme="majorHAnsi"/>
        </w:rPr>
        <w:t>54</w:t>
      </w:r>
      <w:r w:rsidR="0058074C" w:rsidRPr="006D78D8">
        <w:rPr>
          <w:rFonts w:asciiTheme="majorHAnsi" w:hAnsiTheme="majorHAnsi"/>
        </w:rPr>
        <w:t xml:space="preserve"> </w:t>
      </w:r>
    </w:p>
    <w:p w:rsidR="0074714D" w:rsidRPr="006D78D8" w:rsidRDefault="0074714D" w:rsidP="0074714D">
      <w:pPr>
        <w:pStyle w:val="ad"/>
        <w:tabs>
          <w:tab w:val="left" w:pos="993"/>
          <w:tab w:val="left" w:pos="1560"/>
        </w:tabs>
        <w:rPr>
          <w:rFonts w:asciiTheme="majorHAnsi" w:hAnsiTheme="majorHAnsi"/>
          <w:sz w:val="24"/>
          <w:szCs w:val="24"/>
        </w:rPr>
      </w:pPr>
      <w:r w:rsidRPr="006D78D8">
        <w:rPr>
          <w:rFonts w:asciiTheme="majorHAnsi" w:hAnsiTheme="majorHAnsi"/>
          <w:sz w:val="24"/>
          <w:szCs w:val="24"/>
        </w:rPr>
        <w:t xml:space="preserve"> </w:t>
      </w:r>
    </w:p>
    <w:p w:rsidR="0074714D" w:rsidRPr="001974C6" w:rsidRDefault="0074714D" w:rsidP="0074714D">
      <w:pPr>
        <w:pStyle w:val="ad"/>
        <w:tabs>
          <w:tab w:val="left" w:pos="993"/>
          <w:tab w:val="left" w:pos="1560"/>
        </w:tabs>
        <w:rPr>
          <w:rFonts w:asciiTheme="majorHAnsi" w:hAnsiTheme="majorHAnsi"/>
          <w:sz w:val="28"/>
          <w:szCs w:val="28"/>
        </w:rPr>
      </w:pP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jc w:val="center"/>
        <w:rPr>
          <w:rFonts w:asciiTheme="majorHAnsi" w:hAnsiTheme="majorHAnsi"/>
          <w:b/>
          <w:sz w:val="28"/>
          <w:szCs w:val="28"/>
        </w:rPr>
      </w:pPr>
      <w:r w:rsidRPr="001974C6">
        <w:rPr>
          <w:rFonts w:asciiTheme="majorHAnsi" w:hAnsiTheme="majorHAnsi"/>
          <w:b/>
          <w:sz w:val="28"/>
          <w:szCs w:val="28"/>
        </w:rPr>
        <w:t>(наименование органа   муниципального контроля)</w:t>
      </w:r>
    </w:p>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 xml:space="preserve">РАСПОРЯЖЕНИЕ </w:t>
      </w:r>
    </w:p>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4714D" w:rsidRPr="001974C6" w:rsidTr="00B452BD">
        <w:trPr>
          <w:jc w:val="center"/>
        </w:trPr>
        <w:tc>
          <w:tcPr>
            <w:tcW w:w="1701" w:type="dxa"/>
            <w:tcBorders>
              <w:top w:val="nil"/>
              <w:left w:val="nil"/>
              <w:bottom w:val="nil"/>
              <w:right w:val="nil"/>
            </w:tcBorders>
            <w:vAlign w:val="bottom"/>
          </w:tcPr>
          <w:p w:rsidR="0074714D" w:rsidRPr="001974C6" w:rsidRDefault="0074714D" w:rsidP="00B452BD">
            <w:pPr>
              <w:pStyle w:val="ad"/>
              <w:jc w:val="center"/>
              <w:rPr>
                <w:rFonts w:asciiTheme="majorHAnsi" w:hAnsiTheme="majorHAnsi"/>
                <w:b/>
                <w:bCs/>
                <w:sz w:val="28"/>
                <w:szCs w:val="28"/>
              </w:rPr>
            </w:pPr>
            <w:r w:rsidRPr="001974C6">
              <w:rPr>
                <w:rFonts w:asciiTheme="majorHAnsi" w:hAnsiTheme="majorHAnsi"/>
                <w:b/>
                <w:bCs/>
                <w:sz w:val="28"/>
                <w:szCs w:val="28"/>
              </w:rPr>
              <w:t>о проведении</w:t>
            </w:r>
          </w:p>
        </w:tc>
        <w:tc>
          <w:tcPr>
            <w:tcW w:w="6606" w:type="dxa"/>
            <w:tcBorders>
              <w:top w:val="nil"/>
              <w:left w:val="nil"/>
              <w:bottom w:val="single" w:sz="4" w:space="0" w:color="auto"/>
              <w:right w:val="nil"/>
            </w:tcBorders>
            <w:vAlign w:val="bottom"/>
          </w:tcPr>
          <w:p w:rsidR="0074714D" w:rsidRPr="001974C6" w:rsidRDefault="0074714D" w:rsidP="00B452BD">
            <w:pPr>
              <w:pStyle w:val="ad"/>
              <w:jc w:val="center"/>
              <w:rPr>
                <w:rFonts w:asciiTheme="majorHAnsi" w:hAnsiTheme="majorHAnsi"/>
                <w:b/>
                <w:bCs/>
                <w:sz w:val="28"/>
                <w:szCs w:val="28"/>
              </w:rPr>
            </w:pPr>
          </w:p>
        </w:tc>
        <w:tc>
          <w:tcPr>
            <w:tcW w:w="1272" w:type="dxa"/>
            <w:tcBorders>
              <w:top w:val="nil"/>
              <w:left w:val="nil"/>
              <w:bottom w:val="nil"/>
              <w:right w:val="nil"/>
            </w:tcBorders>
            <w:vAlign w:val="bottom"/>
          </w:tcPr>
          <w:p w:rsidR="0074714D" w:rsidRPr="001974C6" w:rsidRDefault="0074714D" w:rsidP="00B452BD">
            <w:pPr>
              <w:pStyle w:val="ad"/>
              <w:jc w:val="center"/>
              <w:rPr>
                <w:rFonts w:asciiTheme="majorHAnsi" w:hAnsiTheme="majorHAnsi"/>
                <w:b/>
                <w:bCs/>
                <w:sz w:val="28"/>
                <w:szCs w:val="28"/>
              </w:rPr>
            </w:pPr>
            <w:r w:rsidRPr="001974C6">
              <w:rPr>
                <w:rFonts w:asciiTheme="majorHAnsi" w:hAnsiTheme="majorHAnsi"/>
                <w:b/>
                <w:bCs/>
                <w:sz w:val="28"/>
                <w:szCs w:val="28"/>
              </w:rPr>
              <w:t>проверки</w:t>
            </w:r>
          </w:p>
        </w:tc>
      </w:tr>
      <w:tr w:rsidR="0074714D" w:rsidRPr="001974C6" w:rsidTr="00B452BD">
        <w:trPr>
          <w:jc w:val="center"/>
        </w:trPr>
        <w:tc>
          <w:tcPr>
            <w:tcW w:w="1701" w:type="dxa"/>
            <w:tcBorders>
              <w:top w:val="nil"/>
              <w:left w:val="nil"/>
              <w:bottom w:val="nil"/>
              <w:right w:val="nil"/>
            </w:tcBorders>
          </w:tcPr>
          <w:p w:rsidR="0074714D" w:rsidRPr="001974C6" w:rsidRDefault="0074714D" w:rsidP="00B452BD">
            <w:pPr>
              <w:pStyle w:val="ad"/>
              <w:jc w:val="center"/>
              <w:rPr>
                <w:rFonts w:asciiTheme="majorHAnsi" w:hAnsiTheme="majorHAnsi"/>
                <w:b/>
                <w:sz w:val="28"/>
                <w:szCs w:val="28"/>
              </w:rPr>
            </w:pPr>
          </w:p>
        </w:tc>
        <w:tc>
          <w:tcPr>
            <w:tcW w:w="6606" w:type="dxa"/>
            <w:tcBorders>
              <w:top w:val="nil"/>
              <w:left w:val="nil"/>
              <w:bottom w:val="nil"/>
              <w:right w:val="nil"/>
            </w:tcBorders>
          </w:tcPr>
          <w:p w:rsidR="0074714D" w:rsidRPr="001974C6" w:rsidRDefault="0074714D" w:rsidP="00B452BD">
            <w:pPr>
              <w:pStyle w:val="ad"/>
              <w:jc w:val="center"/>
              <w:rPr>
                <w:rFonts w:asciiTheme="majorHAnsi" w:hAnsiTheme="majorHAnsi"/>
                <w:b/>
                <w:sz w:val="28"/>
                <w:szCs w:val="28"/>
              </w:rPr>
            </w:pPr>
            <w:r w:rsidRPr="001974C6">
              <w:rPr>
                <w:rFonts w:asciiTheme="majorHAnsi" w:hAnsiTheme="majorHAnsi"/>
                <w:b/>
                <w:sz w:val="28"/>
                <w:szCs w:val="28"/>
              </w:rPr>
              <w:t>(плановой/внеплановой, документарной/выездной)</w:t>
            </w:r>
          </w:p>
        </w:tc>
        <w:tc>
          <w:tcPr>
            <w:tcW w:w="1272" w:type="dxa"/>
            <w:tcBorders>
              <w:top w:val="nil"/>
              <w:left w:val="nil"/>
              <w:bottom w:val="nil"/>
              <w:right w:val="nil"/>
            </w:tcBorders>
          </w:tcPr>
          <w:p w:rsidR="0074714D" w:rsidRPr="001974C6" w:rsidRDefault="0074714D" w:rsidP="00B452BD">
            <w:pPr>
              <w:pStyle w:val="ad"/>
              <w:jc w:val="center"/>
              <w:rPr>
                <w:rFonts w:asciiTheme="majorHAnsi" w:hAnsiTheme="majorHAnsi"/>
                <w:b/>
                <w:sz w:val="28"/>
                <w:szCs w:val="28"/>
              </w:rPr>
            </w:pPr>
          </w:p>
        </w:tc>
      </w:tr>
    </w:tbl>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74714D" w:rsidRPr="001974C6" w:rsidTr="00B452BD">
        <w:trPr>
          <w:jc w:val="center"/>
        </w:trPr>
        <w:tc>
          <w:tcPr>
            <w:tcW w:w="510"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rPr>
            </w:pPr>
            <w:r w:rsidRPr="001974C6">
              <w:rPr>
                <w:rFonts w:asciiTheme="majorHAnsi" w:hAnsiTheme="majorHAnsi"/>
                <w:b/>
                <w:sz w:val="28"/>
                <w:szCs w:val="28"/>
              </w:rPr>
              <w:t>от “</w:t>
            </w:r>
          </w:p>
        </w:tc>
        <w:tc>
          <w:tcPr>
            <w:tcW w:w="39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rPr>
            </w:pPr>
          </w:p>
        </w:tc>
        <w:tc>
          <w:tcPr>
            <w:tcW w:w="284"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rPr>
            </w:pPr>
            <w:r w:rsidRPr="001974C6">
              <w:rPr>
                <w:rFonts w:asciiTheme="majorHAnsi" w:hAnsiTheme="majorHAnsi"/>
                <w:b/>
                <w:sz w:val="28"/>
                <w:szCs w:val="28"/>
              </w:rPr>
              <w:t>”</w:t>
            </w:r>
          </w:p>
        </w:tc>
        <w:tc>
          <w:tcPr>
            <w:tcW w:w="1985"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rPr>
            </w:pPr>
          </w:p>
        </w:tc>
        <w:tc>
          <w:tcPr>
            <w:tcW w:w="737"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rPr>
            </w:pPr>
            <w:r w:rsidRPr="001974C6">
              <w:rPr>
                <w:rFonts w:asciiTheme="majorHAnsi" w:hAnsiTheme="majorHAnsi"/>
                <w:b/>
                <w:sz w:val="28"/>
                <w:szCs w:val="28"/>
              </w:rPr>
              <w:t>г. №</w:t>
            </w:r>
          </w:p>
        </w:tc>
        <w:tc>
          <w:tcPr>
            <w:tcW w:w="67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rPr>
            </w:pP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1. Провести проверку в отношении  </w:t>
      </w: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rPr>
          <w:rFonts w:asciiTheme="majorHAnsi" w:hAnsiTheme="majorHAnsi"/>
          <w:b/>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ф.и.о. гражданина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2. Назначить лицом(ами), уполномоченным(ыми) на проведение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3. Привлечь к проведению проверки в качестве экспертов, представителей экспертных организаций, следующих лиц: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4. Установить, что:</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настоящая проверка проводится с целью: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задачами настоящей проверки являются: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i/>
          <w:iCs/>
          <w:sz w:val="28"/>
          <w:szCs w:val="28"/>
        </w:rPr>
      </w:pPr>
      <w:r w:rsidRPr="001974C6">
        <w:rPr>
          <w:rFonts w:asciiTheme="majorHAnsi" w:hAnsiTheme="majorHAnsi"/>
          <w:sz w:val="28"/>
          <w:szCs w:val="28"/>
        </w:rPr>
        <w:lastRenderedPageBreak/>
        <w:t xml:space="preserve">5. Предметом настоящей проверки является </w:t>
      </w:r>
    </w:p>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3430"/>
        <w:gridCol w:w="170"/>
        <w:gridCol w:w="397"/>
        <w:gridCol w:w="255"/>
        <w:gridCol w:w="1474"/>
        <w:gridCol w:w="369"/>
        <w:gridCol w:w="312"/>
        <w:gridCol w:w="786"/>
        <w:gridCol w:w="397"/>
        <w:gridCol w:w="255"/>
        <w:gridCol w:w="1474"/>
        <w:gridCol w:w="369"/>
        <w:gridCol w:w="312"/>
        <w:gridCol w:w="319"/>
      </w:tblGrid>
      <w:tr w:rsidR="0074714D" w:rsidRPr="001974C6" w:rsidTr="00B452BD">
        <w:tc>
          <w:tcPr>
            <w:tcW w:w="343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6. Проверку провести в период с</w:t>
            </w:r>
          </w:p>
        </w:tc>
        <w:tc>
          <w:tcPr>
            <w:tcW w:w="17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39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7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12"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786"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 по “</w:t>
            </w:r>
          </w:p>
        </w:tc>
        <w:tc>
          <w:tcPr>
            <w:tcW w:w="39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7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12"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1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включительно.</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7. Правовые основания проведения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tbl>
      <w:tblPr>
        <w:tblW w:w="10234" w:type="dxa"/>
        <w:tblLayout w:type="fixed"/>
        <w:tblCellMar>
          <w:left w:w="28" w:type="dxa"/>
          <w:right w:w="28" w:type="dxa"/>
        </w:tblCellMar>
        <w:tblLook w:val="0000"/>
      </w:tblPr>
      <w:tblGrid>
        <w:gridCol w:w="4564"/>
        <w:gridCol w:w="1843"/>
        <w:gridCol w:w="3827"/>
      </w:tblGrid>
      <w:tr w:rsidR="0074714D" w:rsidRPr="001974C6" w:rsidTr="00B452BD">
        <w:trPr>
          <w:gridAfter w:val="2"/>
          <w:wAfter w:w="5670" w:type="dxa"/>
        </w:trPr>
        <w:tc>
          <w:tcPr>
            <w:tcW w:w="456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456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(должность, фамилия, инициалы руководителя, заместителя руководителя муниципального контроля, издавшего распоряжение или приказ</w:t>
            </w:r>
          </w:p>
        </w:tc>
        <w:tc>
          <w:tcPr>
            <w:tcW w:w="1843"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82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456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о проведении проверки)</w:t>
            </w:r>
          </w:p>
        </w:tc>
        <w:tc>
          <w:tcPr>
            <w:tcW w:w="1843"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827"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заверенная печатью)</w:t>
            </w: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Pr="001974C6" w:rsidRDefault="0074714D" w:rsidP="0074714D">
      <w:pPr>
        <w:pStyle w:val="ad"/>
        <w:jc w:val="right"/>
        <w:rPr>
          <w:rFonts w:asciiTheme="majorHAnsi" w:hAnsiTheme="majorHAnsi"/>
          <w:color w:val="000000"/>
          <w:sz w:val="28"/>
          <w:szCs w:val="28"/>
        </w:rPr>
      </w:pPr>
    </w:p>
    <w:p w:rsidR="0074714D" w:rsidRDefault="0074714D" w:rsidP="006D78D8">
      <w:pPr>
        <w:pStyle w:val="ad"/>
        <w:rPr>
          <w:rFonts w:asciiTheme="majorHAnsi" w:hAnsiTheme="majorHAnsi"/>
          <w:color w:val="000000"/>
          <w:sz w:val="28"/>
          <w:szCs w:val="28"/>
        </w:rPr>
      </w:pPr>
    </w:p>
    <w:p w:rsidR="006D78D8" w:rsidRPr="001974C6" w:rsidRDefault="006D78D8" w:rsidP="006D78D8">
      <w:pPr>
        <w:pStyle w:val="ad"/>
        <w:rPr>
          <w:rFonts w:asciiTheme="majorHAnsi" w:hAnsiTheme="majorHAnsi" w:cs="Arial"/>
          <w:color w:val="000000"/>
          <w:sz w:val="28"/>
          <w:szCs w:val="28"/>
        </w:rPr>
      </w:pPr>
    </w:p>
    <w:p w:rsidR="001974C6" w:rsidRPr="001974C6" w:rsidRDefault="0074714D" w:rsidP="0074714D">
      <w:pPr>
        <w:pStyle w:val="ConsPlusTitle"/>
        <w:rPr>
          <w:rFonts w:asciiTheme="majorHAnsi" w:hAnsiTheme="majorHAnsi"/>
          <w:b w:val="0"/>
          <w:sz w:val="28"/>
          <w:szCs w:val="28"/>
        </w:rPr>
      </w:pPr>
      <w:r w:rsidRPr="001974C6">
        <w:rPr>
          <w:rFonts w:asciiTheme="majorHAnsi" w:hAnsiTheme="majorHAnsi"/>
          <w:b w:val="0"/>
          <w:sz w:val="28"/>
          <w:szCs w:val="28"/>
        </w:rPr>
        <w:t xml:space="preserve">                                                 </w:t>
      </w:r>
      <w:r w:rsidR="006D78D8">
        <w:rPr>
          <w:rFonts w:asciiTheme="majorHAnsi" w:hAnsiTheme="majorHAnsi"/>
          <w:b w:val="0"/>
          <w:sz w:val="28"/>
          <w:szCs w:val="28"/>
        </w:rPr>
        <w:t xml:space="preserve">      </w:t>
      </w:r>
    </w:p>
    <w:p w:rsidR="0074714D" w:rsidRPr="006D78D8" w:rsidRDefault="0074714D" w:rsidP="002A21DD">
      <w:pPr>
        <w:ind w:left="5400"/>
        <w:jc w:val="right"/>
        <w:rPr>
          <w:rFonts w:asciiTheme="majorHAnsi" w:hAnsiTheme="majorHAnsi"/>
        </w:rPr>
      </w:pPr>
      <w:r w:rsidRPr="006D78D8">
        <w:rPr>
          <w:rFonts w:asciiTheme="majorHAnsi" w:hAnsiTheme="majorHAnsi"/>
        </w:rPr>
        <w:lastRenderedPageBreak/>
        <w:t>Приложение 5</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58074C" w:rsidP="002A21DD">
      <w:pPr>
        <w:ind w:left="5400"/>
        <w:jc w:val="right"/>
        <w:rPr>
          <w:rFonts w:asciiTheme="majorHAnsi" w:hAnsiTheme="majorHAnsi"/>
        </w:rPr>
      </w:pPr>
      <w:r w:rsidRPr="006D78D8">
        <w:rPr>
          <w:rFonts w:asciiTheme="majorHAnsi" w:hAnsiTheme="majorHAnsi"/>
        </w:rPr>
        <w:t xml:space="preserve">от  </w:t>
      </w:r>
      <w:r w:rsidR="006D78D8">
        <w:rPr>
          <w:rFonts w:asciiTheme="majorHAnsi" w:hAnsiTheme="majorHAnsi"/>
        </w:rPr>
        <w:t>11.04.</w:t>
      </w:r>
      <w:r w:rsidRPr="006D78D8">
        <w:rPr>
          <w:rFonts w:asciiTheme="majorHAnsi" w:hAnsiTheme="majorHAnsi"/>
        </w:rPr>
        <w:t xml:space="preserve"> 2013 г.  №</w:t>
      </w:r>
      <w:r w:rsidR="006D78D8">
        <w:rPr>
          <w:rFonts w:asciiTheme="majorHAnsi" w:hAnsiTheme="majorHAnsi"/>
        </w:rPr>
        <w:t>54</w:t>
      </w:r>
      <w:r w:rsidRPr="006D78D8">
        <w:rPr>
          <w:rFonts w:asciiTheme="majorHAnsi" w:hAnsiTheme="majorHAnsi"/>
        </w:rPr>
        <w:t xml:space="preserve">  </w:t>
      </w:r>
    </w:p>
    <w:p w:rsidR="0074714D" w:rsidRPr="006D78D8" w:rsidRDefault="0074714D" w:rsidP="002A21DD">
      <w:pPr>
        <w:pStyle w:val="ad"/>
        <w:tabs>
          <w:tab w:val="left" w:pos="993"/>
          <w:tab w:val="left" w:pos="1560"/>
        </w:tabs>
        <w:jc w:val="right"/>
        <w:rPr>
          <w:rFonts w:asciiTheme="majorHAnsi" w:hAnsiTheme="majorHAnsi"/>
          <w:sz w:val="24"/>
          <w:szCs w:val="24"/>
        </w:rPr>
      </w:pPr>
      <w:r w:rsidRPr="006D78D8">
        <w:rPr>
          <w:rFonts w:asciiTheme="majorHAnsi" w:hAnsiTheme="majorHAnsi" w:cs="Arial"/>
          <w:sz w:val="24"/>
          <w:szCs w:val="24"/>
        </w:rPr>
        <w:t xml:space="preserve">                             </w:t>
      </w:r>
    </w:p>
    <w:p w:rsidR="0074714D" w:rsidRPr="006D78D8" w:rsidRDefault="0074714D" w:rsidP="0074714D">
      <w:pPr>
        <w:pStyle w:val="ad"/>
        <w:tabs>
          <w:tab w:val="left" w:pos="993"/>
          <w:tab w:val="left" w:pos="1560"/>
        </w:tabs>
        <w:rPr>
          <w:rFonts w:asciiTheme="majorHAnsi" w:hAnsiTheme="majorHAnsi"/>
          <w:sz w:val="24"/>
          <w:szCs w:val="24"/>
        </w:rPr>
      </w:pPr>
    </w:p>
    <w:p w:rsidR="0074714D" w:rsidRPr="001974C6" w:rsidRDefault="0074714D" w:rsidP="0074714D">
      <w:pPr>
        <w:pStyle w:val="ad"/>
        <w:jc w:val="right"/>
        <w:rPr>
          <w:rFonts w:asciiTheme="majorHAnsi" w:hAnsiTheme="majorHAnsi"/>
          <w:color w:val="000000"/>
          <w:sz w:val="28"/>
          <w:szCs w:val="28"/>
        </w:rPr>
      </w:pPr>
    </w:p>
    <w:tbl>
      <w:tblPr>
        <w:tblW w:w="10280" w:type="dxa"/>
        <w:tblLayout w:type="fixed"/>
        <w:tblCellMar>
          <w:left w:w="28" w:type="dxa"/>
          <w:right w:w="28" w:type="dxa"/>
        </w:tblCellMar>
        <w:tblLook w:val="0000"/>
      </w:tblPr>
      <w:tblGrid>
        <w:gridCol w:w="3402"/>
        <w:gridCol w:w="3884"/>
        <w:gridCol w:w="340"/>
        <w:gridCol w:w="255"/>
        <w:gridCol w:w="1418"/>
        <w:gridCol w:w="369"/>
        <w:gridCol w:w="340"/>
        <w:gridCol w:w="272"/>
      </w:tblGrid>
      <w:tr w:rsidR="0074714D" w:rsidRPr="001974C6" w:rsidTr="00B452BD">
        <w:tc>
          <w:tcPr>
            <w:tcW w:w="3402"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88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 xml:space="preserve">                                                                   “</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1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7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w:t>
            </w:r>
          </w:p>
        </w:tc>
      </w:tr>
      <w:tr w:rsidR="0074714D" w:rsidRPr="001974C6" w:rsidTr="00B452BD">
        <w:trPr>
          <w:cantSplit/>
        </w:trPr>
        <w:tc>
          <w:tcPr>
            <w:tcW w:w="3402"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(место составления акта)</w:t>
            </w:r>
          </w:p>
        </w:tc>
        <w:tc>
          <w:tcPr>
            <w:tcW w:w="388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994" w:type="dxa"/>
            <w:gridSpan w:val="6"/>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(дата составления акта)</w:t>
            </w: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(время составления акта)</w:t>
      </w:r>
    </w:p>
    <w:p w:rsidR="0074714D" w:rsidRPr="001974C6" w:rsidRDefault="0074714D" w:rsidP="0074714D">
      <w:pPr>
        <w:pStyle w:val="ad"/>
        <w:jc w:val="center"/>
        <w:rPr>
          <w:rFonts w:asciiTheme="majorHAnsi" w:hAnsiTheme="majorHAnsi"/>
          <w:b/>
          <w:bCs/>
          <w:sz w:val="28"/>
          <w:szCs w:val="28"/>
        </w:rPr>
      </w:pPr>
      <w:r w:rsidRPr="001974C6">
        <w:rPr>
          <w:rFonts w:asciiTheme="majorHAnsi" w:hAnsiTheme="majorHAnsi"/>
          <w:b/>
          <w:bCs/>
          <w:sz w:val="28"/>
          <w:szCs w:val="28"/>
        </w:rPr>
        <w:t>АКТ ПРОВЕРКИ</w:t>
      </w:r>
      <w:r w:rsidRPr="001974C6">
        <w:rPr>
          <w:rFonts w:asciiTheme="majorHAnsi" w:hAnsiTheme="majorHAnsi"/>
          <w:b/>
          <w:bCs/>
          <w:sz w:val="28"/>
          <w:szCs w:val="28"/>
        </w:rPr>
        <w:br/>
        <w:t>органом   муниципального контроля юридического лица, индивидуального предпринимателя, гражданина</w:t>
      </w:r>
    </w:p>
    <w:tbl>
      <w:tblPr>
        <w:tblW w:w="0" w:type="auto"/>
        <w:jc w:val="center"/>
        <w:tblLayout w:type="fixed"/>
        <w:tblCellMar>
          <w:left w:w="28" w:type="dxa"/>
          <w:right w:w="28" w:type="dxa"/>
        </w:tblCellMar>
        <w:tblLook w:val="0000"/>
      </w:tblPr>
      <w:tblGrid>
        <w:gridCol w:w="362"/>
        <w:gridCol w:w="1339"/>
      </w:tblGrid>
      <w:tr w:rsidR="0074714D" w:rsidRPr="001974C6" w:rsidTr="00B452BD">
        <w:trPr>
          <w:jc w:val="center"/>
        </w:trPr>
        <w:tc>
          <w:tcPr>
            <w:tcW w:w="36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339"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bl>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868"/>
      </w:tblGrid>
      <w:tr w:rsidR="0074714D" w:rsidRPr="001974C6" w:rsidTr="00B452BD">
        <w:tc>
          <w:tcPr>
            <w:tcW w:w="17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1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34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147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 по адресу:</w:t>
            </w:r>
          </w:p>
        </w:tc>
        <w:tc>
          <w:tcPr>
            <w:tcW w:w="5868"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17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418"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47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5868"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(место проведения проверки)</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На основании: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была проведена проверка в отношении: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ф.и.о. гражданина.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Продолжительность проверки: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Акт составлен: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(наименование органа муниципального контроля)</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С копией распоряжения/приказа о проведении проверки </w:t>
      </w:r>
      <w:r w:rsidRPr="001974C6">
        <w:rPr>
          <w:rFonts w:asciiTheme="majorHAnsi" w:hAnsiTheme="majorHAnsi"/>
          <w:bCs/>
          <w:sz w:val="28"/>
          <w:szCs w:val="28"/>
        </w:rPr>
        <w:t>ознакомлен</w:t>
      </w:r>
      <w:r w:rsidRPr="001974C6">
        <w:rPr>
          <w:rFonts w:asciiTheme="majorHAnsi" w:hAnsiTheme="majorHAnsi"/>
          <w:b/>
          <w:bCs/>
          <w:sz w:val="28"/>
          <w:szCs w:val="28"/>
        </w:rPr>
        <w:t>:</w:t>
      </w:r>
      <w:r w:rsidRPr="001974C6">
        <w:rPr>
          <w:rFonts w:asciiTheme="majorHAnsi" w:hAnsiTheme="majorHAnsi"/>
          <w:sz w:val="28"/>
          <w:szCs w:val="28"/>
        </w:rPr>
        <w:t xml:space="preserve"> </w:t>
      </w:r>
      <w:r w:rsidRPr="001974C6">
        <w:rPr>
          <w:rFonts w:asciiTheme="majorHAnsi" w:hAnsiTheme="majorHAnsi"/>
          <w:i/>
          <w:iCs/>
          <w:sz w:val="28"/>
          <w:szCs w:val="28"/>
        </w:rPr>
        <w:t>(заполняется при проведении выездной проверки)</w:t>
      </w:r>
      <w:r w:rsidRPr="001974C6">
        <w:rPr>
          <w:rFonts w:asciiTheme="majorHAnsi" w:hAnsiTheme="majorHAnsi"/>
          <w:sz w:val="28"/>
          <w:szCs w:val="28"/>
        </w:rPr>
        <w:t xml:space="preserve">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(фамилии, имена, отчества (в случае, если имеется), подпись, дата, время)</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lastRenderedPageBreak/>
        <w:t>Дата и номер решения прокурора (его заместителя) о согласовании проведения проверки:</w:t>
      </w:r>
      <w:r w:rsidRPr="001974C6">
        <w:rPr>
          <w:rFonts w:asciiTheme="majorHAnsi" w:hAnsiTheme="majorHAnsi"/>
          <w:sz w:val="28"/>
          <w:szCs w:val="28"/>
        </w:rPr>
        <w:br/>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(заполняется в случае проведения внеплановой проверки субъекта малого или среднего предпринимательства)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Лицо(а), проводившие проверку: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При проведении проверки присутствовали: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ходе проведения проверки:</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выявлены нарушения обязательных требований или требований, установленных муниципальными правовыми актами: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 указанием характера нарушений; лиц, допустивших нарушения)</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нарушений не выявлено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1974C6">
        <w:rPr>
          <w:rFonts w:asciiTheme="majorHAnsi" w:hAnsiTheme="majorHAnsi"/>
          <w:i/>
          <w:iCs/>
          <w:sz w:val="28"/>
          <w:szCs w:val="28"/>
        </w:rPr>
        <w:t>(заполняется при проведении выездной проверки)</w:t>
      </w:r>
      <w:r w:rsidRPr="001974C6">
        <w:rPr>
          <w:rFonts w:asciiTheme="majorHAnsi" w:hAnsiTheme="majorHAnsi"/>
          <w:sz w:val="28"/>
          <w:szCs w:val="28"/>
        </w:rPr>
        <w:t>:</w:t>
      </w:r>
    </w:p>
    <w:tbl>
      <w:tblPr>
        <w:tblW w:w="0" w:type="auto"/>
        <w:tblLayout w:type="fixed"/>
        <w:tblCellMar>
          <w:left w:w="28" w:type="dxa"/>
          <w:right w:w="28" w:type="dxa"/>
        </w:tblCellMar>
        <w:tblLook w:val="0000"/>
      </w:tblPr>
      <w:tblGrid>
        <w:gridCol w:w="3714"/>
        <w:gridCol w:w="1559"/>
        <w:gridCol w:w="4961"/>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155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проверяющего)</w:t>
            </w:r>
          </w:p>
        </w:tc>
        <w:tc>
          <w:tcPr>
            <w:tcW w:w="155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4961"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уполномоченного представителя юридического лица, индивидуального предпринимателя,</w:t>
            </w:r>
            <w:r w:rsidRPr="001974C6">
              <w:rPr>
                <w:rFonts w:asciiTheme="majorHAnsi" w:hAnsiTheme="majorHAnsi"/>
                <w:sz w:val="28"/>
                <w:szCs w:val="28"/>
              </w:rPr>
              <w:br/>
              <w:t>его уполномоченного представителя)</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1974C6">
        <w:rPr>
          <w:rFonts w:asciiTheme="majorHAnsi" w:hAnsiTheme="majorHAnsi"/>
          <w:i/>
          <w:iCs/>
          <w:sz w:val="28"/>
          <w:szCs w:val="28"/>
        </w:rPr>
        <w:t>(заполняется при проведении выездной проверки)</w:t>
      </w:r>
      <w:r w:rsidRPr="001974C6">
        <w:rPr>
          <w:rFonts w:asciiTheme="majorHAnsi" w:hAnsiTheme="majorHAnsi"/>
          <w:sz w:val="28"/>
          <w:szCs w:val="28"/>
        </w:rPr>
        <w:t>:</w:t>
      </w:r>
    </w:p>
    <w:tbl>
      <w:tblPr>
        <w:tblW w:w="0" w:type="auto"/>
        <w:tblLayout w:type="fixed"/>
        <w:tblCellMar>
          <w:left w:w="28" w:type="dxa"/>
          <w:right w:w="28" w:type="dxa"/>
        </w:tblCellMar>
        <w:tblLook w:val="0000"/>
      </w:tblPr>
      <w:tblGrid>
        <w:gridCol w:w="3714"/>
        <w:gridCol w:w="1559"/>
        <w:gridCol w:w="4961"/>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155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 проверяющего)</w:t>
            </w:r>
          </w:p>
        </w:tc>
        <w:tc>
          <w:tcPr>
            <w:tcW w:w="155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4961"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 xml:space="preserve">(подпись уполномоченного </w:t>
            </w:r>
            <w:r w:rsidRPr="001974C6">
              <w:rPr>
                <w:rFonts w:asciiTheme="majorHAnsi" w:hAnsiTheme="majorHAnsi"/>
                <w:sz w:val="28"/>
                <w:szCs w:val="28"/>
              </w:rPr>
              <w:lastRenderedPageBreak/>
              <w:t>представителя юридического лица, индивидуального предпринимателя,</w:t>
            </w:r>
            <w:r w:rsidRPr="001974C6">
              <w:rPr>
                <w:rFonts w:asciiTheme="majorHAnsi" w:hAnsiTheme="majorHAnsi"/>
                <w:sz w:val="28"/>
                <w:szCs w:val="28"/>
              </w:rPr>
              <w:br/>
              <w:t>его уполномоченного представителя)</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lastRenderedPageBreak/>
        <w:t xml:space="preserve">Прилагаемые документы: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Подписи лиц, проводивших проверку:  </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С актом проверки ознакомлен(а), копию акта со всеми приложениями получил(а):</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1974C6">
        <w:rPr>
          <w:rFonts w:asciiTheme="majorHAnsi" w:hAnsiTheme="majorHAnsi"/>
          <w:sz w:val="28"/>
          <w:szCs w:val="28"/>
        </w:rPr>
        <w:br/>
        <w:t>его уполномоченного представителя), ф.и.о. гражданина</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74714D" w:rsidRPr="001974C6" w:rsidTr="00B452BD">
        <w:trPr>
          <w:jc w:val="right"/>
        </w:trPr>
        <w:tc>
          <w:tcPr>
            <w:tcW w:w="17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w:t>
            </w:r>
          </w:p>
        </w:tc>
        <w:tc>
          <w:tcPr>
            <w:tcW w:w="1418"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20</w:t>
            </w:r>
          </w:p>
        </w:tc>
        <w:tc>
          <w:tcPr>
            <w:tcW w:w="28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4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г.</w:t>
            </w:r>
          </w:p>
        </w:tc>
        <w:tc>
          <w:tcPr>
            <w:tcW w:w="170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rPr>
          <w:jc w:val="right"/>
        </w:trPr>
        <w:tc>
          <w:tcPr>
            <w:tcW w:w="17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40"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p>
        </w:tc>
        <w:tc>
          <w:tcPr>
            <w:tcW w:w="255"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418"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p>
        </w:tc>
        <w:tc>
          <w:tcPr>
            <w:tcW w:w="369"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84"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p>
        </w:tc>
        <w:tc>
          <w:tcPr>
            <w:tcW w:w="341"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1701" w:type="dxa"/>
            <w:tcBorders>
              <w:top w:val="single" w:sz="4" w:space="0" w:color="auto"/>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Пометка об отказе ознакомления с актом проверки: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(подпись уполномоченного должностного лица (лиц), проводившего проверку)</w:t>
      </w:r>
    </w:p>
    <w:p w:rsidR="0074714D" w:rsidRPr="001974C6" w:rsidRDefault="0074714D" w:rsidP="0074714D">
      <w:pPr>
        <w:pStyle w:val="ad"/>
        <w:rPr>
          <w:rFonts w:asciiTheme="majorHAnsi" w:hAnsiTheme="majorHAnsi" w:cs="Arial"/>
          <w:sz w:val="28"/>
          <w:szCs w:val="28"/>
        </w:rPr>
      </w:pPr>
    </w:p>
    <w:p w:rsidR="0074714D" w:rsidRPr="001974C6" w:rsidRDefault="0074714D" w:rsidP="0074714D">
      <w:pPr>
        <w:rPr>
          <w:rFonts w:asciiTheme="majorHAnsi" w:hAnsiTheme="majorHAnsi" w:cs="Arial"/>
          <w:sz w:val="28"/>
          <w:szCs w:val="28"/>
        </w:rPr>
      </w:pPr>
    </w:p>
    <w:p w:rsidR="0074714D" w:rsidRPr="001974C6" w:rsidRDefault="0074714D" w:rsidP="00552106">
      <w:pPr>
        <w:ind w:firstLine="709"/>
        <w:jc w:val="both"/>
        <w:rPr>
          <w:rFonts w:asciiTheme="majorHAnsi" w:hAnsiTheme="majorHAnsi"/>
          <w:sz w:val="28"/>
          <w:szCs w:val="28"/>
        </w:rPr>
      </w:pPr>
    </w:p>
    <w:sectPr w:rsidR="0074714D" w:rsidRPr="001974C6" w:rsidSect="00804E3E">
      <w:pgSz w:w="11906" w:h="16838"/>
      <w:pgMar w:top="1134" w:right="70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5E5" w:rsidRDefault="004055E5" w:rsidP="00B73990">
      <w:r>
        <w:separator/>
      </w:r>
    </w:p>
  </w:endnote>
  <w:endnote w:type="continuationSeparator" w:id="1">
    <w:p w:rsidR="004055E5" w:rsidRDefault="004055E5" w:rsidP="00B73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273">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5E5" w:rsidRDefault="004055E5" w:rsidP="00B73990">
      <w:r>
        <w:separator/>
      </w:r>
    </w:p>
  </w:footnote>
  <w:footnote w:type="continuationSeparator" w:id="1">
    <w:p w:rsidR="004055E5" w:rsidRDefault="004055E5" w:rsidP="00B7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BD" w:rsidRDefault="002D2775" w:rsidP="00B452BD">
    <w:pPr>
      <w:pStyle w:val="a8"/>
      <w:framePr w:wrap="around" w:vAnchor="text" w:hAnchor="margin" w:xAlign="center" w:y="1"/>
      <w:rPr>
        <w:rStyle w:val="aa"/>
      </w:rPr>
    </w:pPr>
    <w:r>
      <w:rPr>
        <w:rStyle w:val="aa"/>
      </w:rPr>
      <w:fldChar w:fldCharType="begin"/>
    </w:r>
    <w:r w:rsidR="00B452BD">
      <w:rPr>
        <w:rStyle w:val="aa"/>
      </w:rPr>
      <w:instrText xml:space="preserve">PAGE  </w:instrText>
    </w:r>
    <w:r>
      <w:rPr>
        <w:rStyle w:val="aa"/>
      </w:rPr>
      <w:fldChar w:fldCharType="end"/>
    </w:r>
  </w:p>
  <w:p w:rsidR="00B452BD" w:rsidRDefault="00B452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2AD"/>
    <w:multiLevelType w:val="hybridMultilevel"/>
    <w:tmpl w:val="B3F42570"/>
    <w:lvl w:ilvl="0" w:tplc="926A6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B5B3E"/>
    <w:multiLevelType w:val="hybridMultilevel"/>
    <w:tmpl w:val="E1EA59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62D6168"/>
    <w:multiLevelType w:val="multilevel"/>
    <w:tmpl w:val="225215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C6B04"/>
    <w:multiLevelType w:val="multilevel"/>
    <w:tmpl w:val="517A14D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0D4FD1"/>
    <w:multiLevelType w:val="hybridMultilevel"/>
    <w:tmpl w:val="011E15C2"/>
    <w:lvl w:ilvl="0" w:tplc="04190011">
      <w:start w:val="1"/>
      <w:numFmt w:val="decimal"/>
      <w:lvlText w:val="%1)"/>
      <w:lvlJc w:val="left"/>
      <w:pPr>
        <w:ind w:left="1848" w:hanging="360"/>
      </w:pPr>
      <w:rPr>
        <w:rFonts w:hint="default"/>
      </w:rPr>
    </w:lvl>
    <w:lvl w:ilvl="1" w:tplc="04190003">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5">
    <w:nsid w:val="28481F63"/>
    <w:multiLevelType w:val="hybridMultilevel"/>
    <w:tmpl w:val="A3E88812"/>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2619B1"/>
    <w:multiLevelType w:val="hybridMultilevel"/>
    <w:tmpl w:val="A4746098"/>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AC59E4"/>
    <w:multiLevelType w:val="hybridMultilevel"/>
    <w:tmpl w:val="268632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003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014829"/>
    <w:multiLevelType w:val="multilevel"/>
    <w:tmpl w:val="1D22285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63370C71"/>
    <w:multiLevelType w:val="hybridMultilevel"/>
    <w:tmpl w:val="08A4BA2A"/>
    <w:lvl w:ilvl="0" w:tplc="926A6A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E4DC8"/>
    <w:multiLevelType w:val="multilevel"/>
    <w:tmpl w:val="71ECCAE4"/>
    <w:lvl w:ilvl="0">
      <w:start w:val="1"/>
      <w:numFmt w:val="decimal"/>
      <w:lvlText w:val="%1."/>
      <w:lvlJc w:val="left"/>
      <w:pPr>
        <w:ind w:left="675" w:hanging="675"/>
      </w:pPr>
    </w:lvl>
    <w:lvl w:ilvl="1">
      <w:start w:val="1"/>
      <w:numFmt w:val="decimal"/>
      <w:lvlText w:val="%1.%2."/>
      <w:lvlJc w:val="left"/>
      <w:pPr>
        <w:ind w:left="982" w:hanging="720"/>
      </w:pPr>
    </w:lvl>
    <w:lvl w:ilvl="2">
      <w:start w:val="1"/>
      <w:numFmt w:val="decimal"/>
      <w:lvlText w:val="%1.%2.%3."/>
      <w:lvlJc w:val="left"/>
      <w:pPr>
        <w:ind w:left="1244" w:hanging="720"/>
      </w:pPr>
    </w:lvl>
    <w:lvl w:ilvl="3">
      <w:start w:val="1"/>
      <w:numFmt w:val="decimal"/>
      <w:lvlText w:val="%1.%2.%3.%4."/>
      <w:lvlJc w:val="left"/>
      <w:pPr>
        <w:ind w:left="1866" w:hanging="1080"/>
      </w:pPr>
    </w:lvl>
    <w:lvl w:ilvl="4">
      <w:start w:val="1"/>
      <w:numFmt w:val="decimal"/>
      <w:lvlText w:val="%1.%2.%3.%4.%5."/>
      <w:lvlJc w:val="left"/>
      <w:pPr>
        <w:ind w:left="2128" w:hanging="1080"/>
      </w:pPr>
    </w:lvl>
    <w:lvl w:ilvl="5">
      <w:start w:val="1"/>
      <w:numFmt w:val="decimal"/>
      <w:lvlText w:val="%1.%2.%3.%4.%5.%6."/>
      <w:lvlJc w:val="left"/>
      <w:pPr>
        <w:ind w:left="2750" w:hanging="1440"/>
      </w:pPr>
    </w:lvl>
    <w:lvl w:ilvl="6">
      <w:start w:val="1"/>
      <w:numFmt w:val="decimal"/>
      <w:lvlText w:val="%1.%2.%3.%4.%5.%6.%7."/>
      <w:lvlJc w:val="left"/>
      <w:pPr>
        <w:ind w:left="3372" w:hanging="1800"/>
      </w:pPr>
    </w:lvl>
    <w:lvl w:ilvl="7">
      <w:start w:val="1"/>
      <w:numFmt w:val="decimal"/>
      <w:lvlText w:val="%1.%2.%3.%4.%5.%6.%7.%8."/>
      <w:lvlJc w:val="left"/>
      <w:pPr>
        <w:ind w:left="3634" w:hanging="1800"/>
      </w:pPr>
    </w:lvl>
    <w:lvl w:ilvl="8">
      <w:start w:val="1"/>
      <w:numFmt w:val="decimal"/>
      <w:lvlText w:val="%1.%2.%3.%4.%5.%6.%7.%8.%9."/>
      <w:lvlJc w:val="left"/>
      <w:pPr>
        <w:ind w:left="4256" w:hanging="2160"/>
      </w:pPr>
    </w:lvl>
  </w:abstractNum>
  <w:abstractNum w:abstractNumId="12">
    <w:nsid w:val="75075EBF"/>
    <w:multiLevelType w:val="hybridMultilevel"/>
    <w:tmpl w:val="C448AE58"/>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nsid w:val="7E0718C6"/>
    <w:multiLevelType w:val="multilevel"/>
    <w:tmpl w:val="33F473D0"/>
    <w:lvl w:ilvl="0">
      <w:start w:val="3"/>
      <w:numFmt w:val="decimal"/>
      <w:lvlText w:val="%1."/>
      <w:lvlJc w:val="left"/>
      <w:pPr>
        <w:tabs>
          <w:tab w:val="num" w:pos="1500"/>
        </w:tabs>
        <w:ind w:left="1500" w:hanging="1500"/>
      </w:pPr>
      <w:rPr>
        <w:rFonts w:hint="default"/>
      </w:rPr>
    </w:lvl>
    <w:lvl w:ilvl="1">
      <w:start w:val="4"/>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2"/>
  </w:num>
  <w:num w:numId="4">
    <w:abstractNumId w:val="1"/>
  </w:num>
  <w:num w:numId="5">
    <w:abstractNumId w:val="8"/>
  </w:num>
  <w:num w:numId="6">
    <w:abstractNumId w:val="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10"/>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552106"/>
    <w:rsid w:val="00080E67"/>
    <w:rsid w:val="00094BFF"/>
    <w:rsid w:val="000A0471"/>
    <w:rsid w:val="000C49E9"/>
    <w:rsid w:val="0011217E"/>
    <w:rsid w:val="001534A7"/>
    <w:rsid w:val="001621FB"/>
    <w:rsid w:val="00164B03"/>
    <w:rsid w:val="00165991"/>
    <w:rsid w:val="0017765E"/>
    <w:rsid w:val="001974C6"/>
    <w:rsid w:val="001F308B"/>
    <w:rsid w:val="002117F4"/>
    <w:rsid w:val="002A21DD"/>
    <w:rsid w:val="002B53D5"/>
    <w:rsid w:val="002D2775"/>
    <w:rsid w:val="002D424C"/>
    <w:rsid w:val="00343F64"/>
    <w:rsid w:val="00362108"/>
    <w:rsid w:val="00385E6E"/>
    <w:rsid w:val="0039045F"/>
    <w:rsid w:val="004055E5"/>
    <w:rsid w:val="00406639"/>
    <w:rsid w:val="00445519"/>
    <w:rsid w:val="00497C35"/>
    <w:rsid w:val="004B659C"/>
    <w:rsid w:val="004C3085"/>
    <w:rsid w:val="00552106"/>
    <w:rsid w:val="0058074C"/>
    <w:rsid w:val="006045D9"/>
    <w:rsid w:val="00632595"/>
    <w:rsid w:val="006A24F6"/>
    <w:rsid w:val="006D78D8"/>
    <w:rsid w:val="006F5B3B"/>
    <w:rsid w:val="0074714D"/>
    <w:rsid w:val="007B0A97"/>
    <w:rsid w:val="007C2932"/>
    <w:rsid w:val="007E70A7"/>
    <w:rsid w:val="00804E3E"/>
    <w:rsid w:val="008118B6"/>
    <w:rsid w:val="008673F3"/>
    <w:rsid w:val="0089240C"/>
    <w:rsid w:val="00901919"/>
    <w:rsid w:val="00944A43"/>
    <w:rsid w:val="00953808"/>
    <w:rsid w:val="00975F76"/>
    <w:rsid w:val="0099096C"/>
    <w:rsid w:val="009D20B8"/>
    <w:rsid w:val="00A4471E"/>
    <w:rsid w:val="00A61AAF"/>
    <w:rsid w:val="00A909EE"/>
    <w:rsid w:val="00AC5F48"/>
    <w:rsid w:val="00AD049F"/>
    <w:rsid w:val="00AE1973"/>
    <w:rsid w:val="00B247B5"/>
    <w:rsid w:val="00B36A08"/>
    <w:rsid w:val="00B452BD"/>
    <w:rsid w:val="00B70594"/>
    <w:rsid w:val="00B73990"/>
    <w:rsid w:val="00B82D07"/>
    <w:rsid w:val="00BC2B6A"/>
    <w:rsid w:val="00BF00BE"/>
    <w:rsid w:val="00C079EC"/>
    <w:rsid w:val="00C330E8"/>
    <w:rsid w:val="00C64A04"/>
    <w:rsid w:val="00C9418E"/>
    <w:rsid w:val="00CA13A9"/>
    <w:rsid w:val="00D016A2"/>
    <w:rsid w:val="00D125F7"/>
    <w:rsid w:val="00D14357"/>
    <w:rsid w:val="00D9107B"/>
    <w:rsid w:val="00DA186F"/>
    <w:rsid w:val="00DA2FEF"/>
    <w:rsid w:val="00DB78CE"/>
    <w:rsid w:val="00DE314E"/>
    <w:rsid w:val="00E4567F"/>
    <w:rsid w:val="00ED603E"/>
    <w:rsid w:val="00F06EAD"/>
    <w:rsid w:val="00F1192D"/>
    <w:rsid w:val="00F40368"/>
    <w:rsid w:val="00F80688"/>
    <w:rsid w:val="00F93781"/>
    <w:rsid w:val="00F96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06"/>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106"/>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106"/>
    <w:rPr>
      <w:rFonts w:ascii="Times New Roman" w:eastAsia="Times New Roman" w:hAnsi="Times New Roman" w:cs="Times New Roman"/>
      <w:sz w:val="28"/>
      <w:szCs w:val="24"/>
      <w:lang w:eastAsia="ru-RU"/>
    </w:rPr>
  </w:style>
  <w:style w:type="paragraph" w:customStyle="1" w:styleId="consplusnormal">
    <w:name w:val="consplusnormal"/>
    <w:basedOn w:val="a"/>
    <w:rsid w:val="00552106"/>
    <w:pPr>
      <w:spacing w:before="100" w:beforeAutospacing="1" w:after="100" w:afterAutospacing="1"/>
    </w:pPr>
  </w:style>
  <w:style w:type="paragraph" w:styleId="a3">
    <w:name w:val="Body Text Indent"/>
    <w:basedOn w:val="a"/>
    <w:link w:val="a4"/>
    <w:rsid w:val="00552106"/>
    <w:pPr>
      <w:spacing w:before="100" w:beforeAutospacing="1" w:after="100" w:afterAutospacing="1"/>
    </w:pPr>
  </w:style>
  <w:style w:type="character" w:customStyle="1" w:styleId="a4">
    <w:name w:val="Основной текст с отступом Знак"/>
    <w:basedOn w:val="a0"/>
    <w:link w:val="a3"/>
    <w:rsid w:val="00552106"/>
    <w:rPr>
      <w:rFonts w:ascii="Times New Roman" w:eastAsia="Times New Roman" w:hAnsi="Times New Roman" w:cs="Times New Roman"/>
      <w:sz w:val="24"/>
      <w:szCs w:val="24"/>
      <w:lang w:eastAsia="ru-RU"/>
    </w:rPr>
  </w:style>
  <w:style w:type="character" w:styleId="a5">
    <w:name w:val="Hyperlink"/>
    <w:basedOn w:val="a0"/>
    <w:rsid w:val="00552106"/>
    <w:rPr>
      <w:color w:val="0000FF"/>
      <w:u w:val="single"/>
    </w:rPr>
  </w:style>
  <w:style w:type="paragraph" w:customStyle="1" w:styleId="3">
    <w:name w:val="Абзац Уровень 3 Знак"/>
    <w:basedOn w:val="a"/>
    <w:link w:val="30"/>
    <w:rsid w:val="00552106"/>
    <w:pPr>
      <w:tabs>
        <w:tab w:val="num" w:pos="1080"/>
      </w:tabs>
      <w:spacing w:line="360" w:lineRule="auto"/>
      <w:ind w:left="1080" w:hanging="720"/>
      <w:jc w:val="both"/>
    </w:pPr>
    <w:rPr>
      <w:rFonts w:eastAsia="font273" w:cs="font273"/>
      <w:sz w:val="28"/>
      <w:szCs w:val="28"/>
      <w:lang w:eastAsia="ar-SA"/>
    </w:rPr>
  </w:style>
  <w:style w:type="character" w:customStyle="1" w:styleId="30">
    <w:name w:val="Абзац Уровень 3 Знак Знак"/>
    <w:basedOn w:val="a0"/>
    <w:link w:val="3"/>
    <w:rsid w:val="00552106"/>
    <w:rPr>
      <w:rFonts w:ascii="Times New Roman" w:eastAsia="font273" w:hAnsi="Times New Roman" w:cs="font273"/>
      <w:sz w:val="28"/>
      <w:szCs w:val="28"/>
      <w:lang w:eastAsia="ar-SA"/>
    </w:rPr>
  </w:style>
  <w:style w:type="paragraph" w:customStyle="1" w:styleId="ConsPlusNormal0">
    <w:name w:val="ConsPlusNormal"/>
    <w:link w:val="ConsPlusNormal1"/>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552106"/>
    <w:rPr>
      <w:rFonts w:ascii="Arial" w:eastAsia="Times New Roman" w:hAnsi="Arial" w:cs="Arial"/>
      <w:sz w:val="20"/>
      <w:szCs w:val="20"/>
      <w:lang w:eastAsia="ru-RU"/>
    </w:rPr>
  </w:style>
  <w:style w:type="paragraph" w:customStyle="1" w:styleId="31">
    <w:name w:val="Абзац Уровень 3"/>
    <w:basedOn w:val="a"/>
    <w:rsid w:val="00552106"/>
    <w:pPr>
      <w:tabs>
        <w:tab w:val="left" w:pos="3834"/>
      </w:tabs>
      <w:spacing w:line="360" w:lineRule="auto"/>
      <w:ind w:left="3834" w:hanging="720"/>
      <w:jc w:val="both"/>
    </w:pPr>
    <w:rPr>
      <w:rFonts w:eastAsia="font273" w:cs="font273"/>
      <w:sz w:val="28"/>
      <w:szCs w:val="28"/>
      <w:lang w:eastAsia="ar-SA"/>
    </w:rPr>
  </w:style>
  <w:style w:type="paragraph" w:customStyle="1" w:styleId="4">
    <w:name w:val="Абзац Уровень 4"/>
    <w:basedOn w:val="a"/>
    <w:rsid w:val="00552106"/>
    <w:pPr>
      <w:tabs>
        <w:tab w:val="num" w:pos="2880"/>
      </w:tabs>
      <w:spacing w:line="360" w:lineRule="auto"/>
      <w:ind w:left="2211"/>
      <w:jc w:val="both"/>
    </w:pPr>
    <w:rPr>
      <w:sz w:val="28"/>
      <w:szCs w:val="28"/>
    </w:rPr>
  </w:style>
  <w:style w:type="paragraph" w:customStyle="1" w:styleId="ConsNonformat">
    <w:name w:val="ConsNonformat"/>
    <w:link w:val="ConsNonformat0"/>
    <w:rsid w:val="00552106"/>
    <w:pPr>
      <w:widowControl w:val="0"/>
      <w:autoSpaceDE w:val="0"/>
      <w:autoSpaceDN w:val="0"/>
      <w:adjustRightInd w:val="0"/>
      <w:spacing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552106"/>
    <w:rPr>
      <w:rFonts w:ascii="Courier New" w:eastAsia="Times New Roman" w:hAnsi="Courier New" w:cs="Courier New"/>
      <w:sz w:val="20"/>
      <w:szCs w:val="20"/>
      <w:lang w:eastAsia="ru-RU"/>
    </w:rPr>
  </w:style>
  <w:style w:type="paragraph" w:customStyle="1" w:styleId="ConsNormal">
    <w:name w:val="ConsNormal"/>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Balloon Text"/>
    <w:basedOn w:val="a"/>
    <w:link w:val="a7"/>
    <w:semiHidden/>
    <w:rsid w:val="00552106"/>
    <w:rPr>
      <w:rFonts w:ascii="Tahoma" w:hAnsi="Tahoma" w:cs="Tahoma"/>
      <w:sz w:val="16"/>
      <w:szCs w:val="16"/>
    </w:rPr>
  </w:style>
  <w:style w:type="character" w:customStyle="1" w:styleId="a7">
    <w:name w:val="Текст выноски Знак"/>
    <w:basedOn w:val="a0"/>
    <w:link w:val="a6"/>
    <w:semiHidden/>
    <w:rsid w:val="00552106"/>
    <w:rPr>
      <w:rFonts w:ascii="Tahoma" w:eastAsia="Times New Roman" w:hAnsi="Tahoma" w:cs="Tahoma"/>
      <w:sz w:val="16"/>
      <w:szCs w:val="16"/>
      <w:lang w:eastAsia="ru-RU"/>
    </w:rPr>
  </w:style>
  <w:style w:type="paragraph" w:styleId="a8">
    <w:name w:val="header"/>
    <w:basedOn w:val="a"/>
    <w:link w:val="a9"/>
    <w:uiPriority w:val="99"/>
    <w:rsid w:val="00552106"/>
    <w:pPr>
      <w:tabs>
        <w:tab w:val="center" w:pos="4677"/>
        <w:tab w:val="right" w:pos="9355"/>
      </w:tabs>
    </w:pPr>
  </w:style>
  <w:style w:type="character" w:customStyle="1" w:styleId="a9">
    <w:name w:val="Верхний колонтитул Знак"/>
    <w:basedOn w:val="a0"/>
    <w:link w:val="a8"/>
    <w:uiPriority w:val="99"/>
    <w:rsid w:val="00552106"/>
    <w:rPr>
      <w:rFonts w:ascii="Times New Roman" w:eastAsia="Times New Roman" w:hAnsi="Times New Roman" w:cs="Times New Roman"/>
      <w:sz w:val="24"/>
      <w:szCs w:val="24"/>
      <w:lang w:eastAsia="ru-RU"/>
    </w:rPr>
  </w:style>
  <w:style w:type="character" w:styleId="aa">
    <w:name w:val="page number"/>
    <w:basedOn w:val="a0"/>
    <w:rsid w:val="00552106"/>
  </w:style>
  <w:style w:type="paragraph" w:styleId="ab">
    <w:name w:val="footer"/>
    <w:basedOn w:val="a"/>
    <w:link w:val="ac"/>
    <w:uiPriority w:val="99"/>
    <w:rsid w:val="00552106"/>
    <w:pPr>
      <w:tabs>
        <w:tab w:val="center" w:pos="4677"/>
        <w:tab w:val="right" w:pos="9355"/>
      </w:tabs>
    </w:pPr>
  </w:style>
  <w:style w:type="character" w:customStyle="1" w:styleId="ac">
    <w:name w:val="Нижний колонтитул Знак"/>
    <w:basedOn w:val="a0"/>
    <w:link w:val="ab"/>
    <w:uiPriority w:val="99"/>
    <w:rsid w:val="00552106"/>
    <w:rPr>
      <w:rFonts w:ascii="Times New Roman" w:eastAsia="Times New Roman" w:hAnsi="Times New Roman" w:cs="Times New Roman"/>
      <w:sz w:val="24"/>
      <w:szCs w:val="24"/>
      <w:lang w:eastAsia="ru-RU"/>
    </w:rPr>
  </w:style>
  <w:style w:type="paragraph" w:styleId="ad">
    <w:name w:val="No Spacing"/>
    <w:qFormat/>
    <w:rsid w:val="00552106"/>
    <w:pPr>
      <w:spacing w:line="240" w:lineRule="auto"/>
    </w:pPr>
    <w:rPr>
      <w:rFonts w:ascii="Calibri" w:eastAsia="Times New Roman" w:hAnsi="Calibri" w:cs="Times New Roman"/>
      <w:lang w:eastAsia="ru-RU"/>
    </w:rPr>
  </w:style>
  <w:style w:type="paragraph" w:styleId="ae">
    <w:name w:val="List Paragraph"/>
    <w:basedOn w:val="a"/>
    <w:uiPriority w:val="34"/>
    <w:qFormat/>
    <w:rsid w:val="008673F3"/>
    <w:pPr>
      <w:ind w:left="720"/>
      <w:contextualSpacing/>
    </w:pPr>
  </w:style>
  <w:style w:type="paragraph" w:customStyle="1" w:styleId="ConsPlusTitle">
    <w:name w:val="ConsPlusTitle"/>
    <w:rsid w:val="00804E3E"/>
    <w:pPr>
      <w:suppressAutoHyphens/>
      <w:autoSpaceDE w:val="0"/>
      <w:spacing w:line="240" w:lineRule="auto"/>
    </w:pPr>
    <w:rPr>
      <w:rFonts w:ascii="Arial" w:eastAsia="Arial" w:hAnsi="Arial" w:cs="Arial"/>
      <w:b/>
      <w:bCs/>
      <w:sz w:val="20"/>
      <w:szCs w:val="20"/>
      <w:lang w:eastAsia="ar-SA"/>
    </w:rPr>
  </w:style>
  <w:style w:type="paragraph" w:customStyle="1" w:styleId="af">
    <w:name w:val="Знак Знак Знак Знак"/>
    <w:basedOn w:val="a"/>
    <w:rsid w:val="00A61AA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91936995">
      <w:bodyDiv w:val="1"/>
      <w:marLeft w:val="0"/>
      <w:marRight w:val="0"/>
      <w:marTop w:val="0"/>
      <w:marBottom w:val="0"/>
      <w:divBdr>
        <w:top w:val="none" w:sz="0" w:space="0" w:color="auto"/>
        <w:left w:val="none" w:sz="0" w:space="0" w:color="auto"/>
        <w:bottom w:val="none" w:sz="0" w:space="0" w:color="auto"/>
        <w:right w:val="none" w:sz="0" w:space="0" w:color="auto"/>
      </w:divBdr>
    </w:div>
    <w:div w:id="1758289224">
      <w:bodyDiv w:val="1"/>
      <w:marLeft w:val="0"/>
      <w:marRight w:val="0"/>
      <w:marTop w:val="0"/>
      <w:marBottom w:val="0"/>
      <w:divBdr>
        <w:top w:val="none" w:sz="0" w:space="0" w:color="auto"/>
        <w:left w:val="none" w:sz="0" w:space="0" w:color="auto"/>
        <w:bottom w:val="none" w:sz="0" w:space="0" w:color="auto"/>
        <w:right w:val="none" w:sz="0" w:space="0" w:color="auto"/>
      </w:divBdr>
    </w:div>
    <w:div w:id="1810170266">
      <w:bodyDiv w:val="1"/>
      <w:marLeft w:val="0"/>
      <w:marRight w:val="0"/>
      <w:marTop w:val="0"/>
      <w:marBottom w:val="0"/>
      <w:divBdr>
        <w:top w:val="none" w:sz="0" w:space="0" w:color="auto"/>
        <w:left w:val="none" w:sz="0" w:space="0" w:color="auto"/>
        <w:bottom w:val="none" w:sz="0" w:space="0" w:color="auto"/>
        <w:right w:val="none" w:sz="0" w:space="0" w:color="auto"/>
      </w:divBdr>
    </w:div>
    <w:div w:id="1978952175">
      <w:bodyDiv w:val="1"/>
      <w:marLeft w:val="0"/>
      <w:marRight w:val="0"/>
      <w:marTop w:val="0"/>
      <w:marBottom w:val="0"/>
      <w:divBdr>
        <w:top w:val="none" w:sz="0" w:space="0" w:color="auto"/>
        <w:left w:val="none" w:sz="0" w:space="0" w:color="auto"/>
        <w:bottom w:val="none" w:sz="0" w:space="0" w:color="auto"/>
        <w:right w:val="none" w:sz="0" w:space="0" w:color="auto"/>
      </w:divBdr>
    </w:div>
    <w:div w:id="20557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http://mo.astrobl.ru/semibugorinskijselsovet/" TargetMode="External"/><Relationship Id="rId18" Type="http://schemas.openxmlformats.org/officeDocument/2006/relationships/hyperlink" Target="consultantplus://offline/ref=CD1691DC61E3F35B33677AE2CAD64AB7E6DF7700F87584B008E25BFF939DB531DB7DD29348D05129m02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astrobl.ru/semibugorinskijselsovet/" TargetMode="External"/><Relationship Id="rId17" Type="http://schemas.openxmlformats.org/officeDocument/2006/relationships/hyperlink" Target="http://gosuslugi.astrob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tr_mfc@mai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D1691DC61E3F35B33677AE2CAD64AB7EEDE7C0EF17BD9BA00BB57FDm924F" TargetMode="External"/><Relationship Id="rId4" Type="http://schemas.openxmlformats.org/officeDocument/2006/relationships/settings" Target="settings.xml"/><Relationship Id="rId9" Type="http://schemas.openxmlformats.org/officeDocument/2006/relationships/hyperlink" Target="http://www.gosuslugi.astrobl.ru" TargetMode="External"/><Relationship Id="rId14" Type="http://schemas.openxmlformats.org/officeDocument/2006/relationships/hyperlink" Target="http://mfc.astro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4EE8-2217-45EB-9782-4265AA4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8337</Words>
  <Characters>47524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cp:lastModifiedBy>
  <cp:revision>13</cp:revision>
  <cp:lastPrinted>2013-04-19T11:19:00Z</cp:lastPrinted>
  <dcterms:created xsi:type="dcterms:W3CDTF">2011-12-09T08:36:00Z</dcterms:created>
  <dcterms:modified xsi:type="dcterms:W3CDTF">2013-04-19T11:21:00Z</dcterms:modified>
</cp:coreProperties>
</file>