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A3" w:rsidRDefault="002A16A3" w:rsidP="002A16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A16A3" w:rsidRDefault="002A16A3" w:rsidP="002A16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«СЕМИБУГОРИНСКИЙ СЕЛЬСОВЕТ» КАМЫЗЯКСКОГО РАЙОНА </w:t>
      </w:r>
    </w:p>
    <w:p w:rsidR="002A16A3" w:rsidRDefault="002A16A3" w:rsidP="002A16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2A16A3" w:rsidRDefault="002A16A3" w:rsidP="002A16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6A3" w:rsidRDefault="002A16A3" w:rsidP="002A16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16A3" w:rsidRPr="002A16A3" w:rsidRDefault="002A16A3" w:rsidP="002A16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D27EF" w:rsidRPr="00DD27EF" w:rsidRDefault="004A0676" w:rsidP="002A16A3">
      <w:pPr>
        <w:spacing w:after="0" w:line="36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  <w:r w:rsidRPr="002A16A3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От</w:t>
      </w:r>
      <w:r w:rsidR="00917513" w:rsidRPr="002A16A3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D27EF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02.01.2014</w:t>
      </w:r>
      <w:r w:rsidR="00B33C26" w:rsidRPr="002A16A3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  </w:t>
      </w:r>
      <w:r w:rsidRPr="002A16A3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года </w:t>
      </w:r>
      <w:r w:rsidR="002A16A3" w:rsidRPr="002A16A3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2A16A3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 №</w:t>
      </w:r>
      <w:r w:rsidR="00DD27EF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 2</w:t>
      </w:r>
    </w:p>
    <w:p w:rsidR="0068075A" w:rsidRPr="002A16A3" w:rsidRDefault="00DD27EF" w:rsidP="00DD27EF">
      <w:pPr>
        <w:spacing w:after="0" w:line="360" w:lineRule="auto"/>
        <w:ind w:right="3698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«Об</w:t>
      </w:r>
      <w:r w:rsidR="0068075A" w:rsidRPr="002A16A3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итогах социально-экономического</w:t>
      </w:r>
      <w:bookmarkStart w:id="1" w:name="C2"/>
      <w:bookmarkEnd w:id="1"/>
      <w:r w:rsidR="0068075A" w:rsidRPr="002A16A3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 развития </w:t>
      </w:r>
      <w:r w:rsidR="004A0676" w:rsidRPr="002A16A3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муниципального образования «Семибугоринский сельсовет» в 2013 </w:t>
      </w:r>
      <w:r w:rsidR="0068075A" w:rsidRPr="002A16A3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году и прогноза социально-экономического развития </w:t>
      </w:r>
      <w:r w:rsidR="004A0676" w:rsidRPr="002A16A3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муниципального образования «Семибугоринский сельсовет» на 2014 год </w:t>
      </w:r>
      <w:r w:rsidR="0068075A" w:rsidRPr="002A16A3">
        <w:rPr>
          <w:rFonts w:asciiTheme="majorHAnsi" w:eastAsia="Times New Roman" w:hAnsiTheme="majorHAnsi" w:cs="Times New Roman"/>
          <w:sz w:val="28"/>
          <w:szCs w:val="28"/>
          <w:lang w:eastAsia="ru-RU"/>
        </w:rPr>
        <w:t>»</w:t>
      </w:r>
      <w:r w:rsidR="00B33C26" w:rsidRPr="002A16A3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68075A" w:rsidRPr="002A16A3" w:rsidRDefault="0068075A" w:rsidP="002A16A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 w:rsidRPr="002A16A3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="0001457B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 w:rsidRPr="002A16A3">
        <w:rPr>
          <w:rFonts w:asciiTheme="majorHAnsi" w:eastAsia="Times New Roman" w:hAnsiTheme="majorHAnsi" w:cs="Times New Roman"/>
          <w:sz w:val="28"/>
          <w:szCs w:val="28"/>
          <w:lang w:eastAsia="ru-RU"/>
        </w:rPr>
        <w:t> В соответствии с Федеральным законом от 06.10.2003 г. № 131-ФЗ «Об общих принципах организации местного самоуправления в Российской Федерации», Устав</w:t>
      </w:r>
      <w:r w:rsidR="004A0676" w:rsidRPr="002A16A3">
        <w:rPr>
          <w:rFonts w:asciiTheme="majorHAnsi" w:eastAsia="Times New Roman" w:hAnsiTheme="majorHAnsi" w:cs="Times New Roman"/>
          <w:sz w:val="28"/>
          <w:szCs w:val="28"/>
          <w:lang w:eastAsia="ru-RU"/>
        </w:rPr>
        <w:t>ом муниципального образования «Семибугоринский сельсовет»</w:t>
      </w:r>
      <w:r w:rsidRPr="002A16A3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</w:p>
    <w:p w:rsidR="0068075A" w:rsidRPr="002A16A3" w:rsidRDefault="0068075A" w:rsidP="002A16A3">
      <w:pPr>
        <w:spacing w:after="0" w:line="36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ПОСТАНОВЛЯЮ:</w:t>
      </w:r>
      <w:r w:rsidRPr="002A16A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 </w:t>
      </w:r>
    </w:p>
    <w:p w:rsidR="0068075A" w:rsidRPr="002A16A3" w:rsidRDefault="0001457B" w:rsidP="0001457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1.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Принять к сведе</w:t>
      </w:r>
      <w:r w:rsidR="00DD27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нию информацию об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итогах социально-экономического развития </w:t>
      </w:r>
      <w:r w:rsidR="004A0676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муниципального образования «Семибугоринский сельсовет» в 2013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году и утвердить прогноз социально-экономич</w:t>
      </w:r>
      <w:r w:rsidR="004A0676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еского развития муниципального образования «Семибугоринский сельсовет» на 2014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год.</w:t>
      </w:r>
    </w:p>
    <w:p w:rsidR="0001457B" w:rsidRPr="00AA51E1" w:rsidRDefault="0001457B" w:rsidP="0001457B">
      <w:pPr>
        <w:jc w:val="both"/>
        <w:rPr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2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r w:rsidRPr="0001457B">
        <w:rPr>
          <w:rFonts w:asciiTheme="majorHAnsi" w:hAnsiTheme="majorHAnsi"/>
          <w:sz w:val="28"/>
          <w:szCs w:val="28"/>
        </w:rPr>
        <w:t>Данное постановление обнародовать путем вывешивания на                                 информационном стенде АМО «Семибугоринский сельсовет».</w:t>
      </w:r>
    </w:p>
    <w:p w:rsidR="0068075A" w:rsidRDefault="0001457B" w:rsidP="0001457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Pr="00284B28">
        <w:rPr>
          <w:rFonts w:asciiTheme="majorHAnsi" w:hAnsiTheme="majorHAnsi"/>
          <w:sz w:val="28"/>
          <w:szCs w:val="28"/>
        </w:rPr>
        <w:t>. Настоящее постановление вступает си</w:t>
      </w:r>
      <w:r>
        <w:rPr>
          <w:rFonts w:asciiTheme="majorHAnsi" w:hAnsiTheme="majorHAnsi"/>
          <w:sz w:val="28"/>
          <w:szCs w:val="28"/>
        </w:rPr>
        <w:t>лу со дня его обнародования.</w:t>
      </w:r>
    </w:p>
    <w:p w:rsidR="0001457B" w:rsidRPr="0001457B" w:rsidRDefault="0001457B" w:rsidP="0001457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  <w:r w:rsidRPr="0001457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84B28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284B28">
        <w:rPr>
          <w:rFonts w:asciiTheme="majorHAnsi" w:hAnsiTheme="majorHAnsi"/>
          <w:sz w:val="28"/>
          <w:szCs w:val="28"/>
        </w:rPr>
        <w:t xml:space="preserve"> исполнением настоящего</w:t>
      </w:r>
      <w:r>
        <w:rPr>
          <w:rFonts w:asciiTheme="majorHAnsi" w:hAnsiTheme="majorHAnsi"/>
          <w:sz w:val="28"/>
          <w:szCs w:val="28"/>
        </w:rPr>
        <w:t xml:space="preserve"> постановления  оставляю за собой.</w:t>
      </w:r>
    </w:p>
    <w:p w:rsidR="0068075A" w:rsidRPr="002A16A3" w:rsidRDefault="004A0676" w:rsidP="0001457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Глава МО «Семибугоринский сельсовет»                                </w:t>
      </w:r>
      <w:proofErr w:type="spellStart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С.А.Досалиева</w:t>
      </w:r>
      <w:proofErr w:type="spellEnd"/>
    </w:p>
    <w:p w:rsidR="00B33C26" w:rsidRDefault="0068075A" w:rsidP="002A16A3">
      <w:pPr>
        <w:spacing w:after="0" w:line="36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</w:t>
      </w:r>
    </w:p>
    <w:p w:rsidR="0068075A" w:rsidRPr="002A16A3" w:rsidRDefault="0068075A" w:rsidP="002A16A3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Приложение № 1</w:t>
      </w:r>
    </w:p>
    <w:p w:rsidR="00B33C26" w:rsidRPr="002A16A3" w:rsidRDefault="0068075A" w:rsidP="002A16A3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Утверждено</w:t>
      </w:r>
      <w:r w:rsidR="002A16A3" w:rsidRPr="002A16A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2A16A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постановлением</w:t>
      </w:r>
    </w:p>
    <w:p w:rsidR="0068075A" w:rsidRDefault="00520BA2" w:rsidP="002A16A3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АМО «Семибугоринский сельсовет»</w:t>
      </w:r>
    </w:p>
    <w:p w:rsidR="00DD27EF" w:rsidRDefault="00DD27EF" w:rsidP="002A16A3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№2 от 02.01.2014г</w:t>
      </w:r>
    </w:p>
    <w:p w:rsidR="002A16A3" w:rsidRPr="002A16A3" w:rsidRDefault="002A16A3" w:rsidP="002A16A3">
      <w:pPr>
        <w:spacing w:after="0" w:line="36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_________________С.А.Досалиева</w:t>
      </w:r>
      <w:proofErr w:type="spellEnd"/>
    </w:p>
    <w:p w:rsidR="00520BA2" w:rsidRPr="00B33C26" w:rsidRDefault="00520BA2" w:rsidP="002A16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075A" w:rsidRPr="002A16A3" w:rsidRDefault="002C0B77" w:rsidP="002A16A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</w:t>
      </w:r>
      <w:r w:rsidR="0068075A"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тоги социальн</w:t>
      </w:r>
      <w:r w:rsidR="00520BA2"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о-экономического развития в 2013</w:t>
      </w:r>
      <w:r w:rsidR="0068075A"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году ипрогноз социально-экономического развития </w:t>
      </w:r>
      <w:r w:rsidR="00520BA2" w:rsidRPr="002A16A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муниципального образования «Семибугоринский сельсовет».</w:t>
      </w:r>
      <w:r w:rsidR="0068075A" w:rsidRPr="002A16A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</w:t>
      </w:r>
    </w:p>
    <w:p w:rsidR="00520BA2" w:rsidRPr="002A16A3" w:rsidRDefault="0068075A" w:rsidP="002A16A3">
      <w:pPr>
        <w:spacing w:after="0" w:line="36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Прогноз социально-экономического развития администрации </w:t>
      </w:r>
      <w:r w:rsidR="00520BA2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муниципального образования «Семибугоринский сельсовет</w:t>
      </w:r>
      <w:proofErr w:type="gramStart"/>
      <w:r w:rsidR="00520BA2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»</w:t>
      </w: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</w:t>
      </w:r>
      <w:proofErr w:type="gramEnd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азработан на основе данных социально-экономического развития территории за последний отчетный период, ожидаемых результатах развития экономики и социальной сферы в текущем году и предшествует составлению проекта бюджета </w:t>
      </w:r>
      <w:r w:rsidR="00520BA2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муниципального образования «Семибугоринский сельсовет».</w:t>
      </w:r>
    </w:p>
    <w:p w:rsidR="0068075A" w:rsidRPr="002A16A3" w:rsidRDefault="0068075A" w:rsidP="002A16A3">
      <w:pPr>
        <w:spacing w:after="0" w:line="36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Основной целью социально-экономического развития </w:t>
      </w:r>
      <w:r w:rsidR="00C54FDC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муниципального образования «Семибугоринский сельсовет»</w:t>
      </w: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является улучшение качества жизни населения и его здоровья, развитие малого и среднего бизнеса, формирование достойных условий жизни на селе.</w:t>
      </w:r>
    </w:p>
    <w:p w:rsidR="0068075A" w:rsidRPr="002A16A3" w:rsidRDefault="0068075A" w:rsidP="002A16A3">
      <w:pPr>
        <w:spacing w:after="0" w:line="36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68075A" w:rsidRPr="002A16A3" w:rsidRDefault="0068075A" w:rsidP="002A16A3">
      <w:pPr>
        <w:spacing w:after="0" w:line="36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Демографическая ситуация</w:t>
      </w:r>
      <w:r w:rsidR="00B33C26"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075A" w:rsidRPr="002A16A3" w:rsidRDefault="0068075A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Демографическая ситуация в прогнозируемые годы вероятно будет характеризоваться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</w:t>
      </w:r>
      <w:r w:rsidR="00292A9E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 миграционных процессах. На начало 2013 года </w:t>
      </w: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численность </w:t>
      </w:r>
      <w:r w:rsidR="00292A9E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постоянного населения составила 2849</w:t>
      </w: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человек. Темпы сокращения численности населения ежегодно уменьшаются. Основными причинами </w:t>
      </w: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– экономический застой на селе.</w:t>
      </w:r>
    </w:p>
    <w:p w:rsidR="0068075A" w:rsidRPr="002A16A3" w:rsidRDefault="0068075A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численности населения преобладает население в трудоспособном возрасте.</w:t>
      </w:r>
    </w:p>
    <w:p w:rsidR="0068075A" w:rsidRPr="002A16A3" w:rsidRDefault="0068075A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 особую тревогу вызывает соотношение численности молодежи и лиц, старше трудоспособного возраста. Доля пенсионеров все же в сельском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68075A" w:rsidRPr="002A16A3" w:rsidRDefault="0068075A" w:rsidP="002A16A3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8075A" w:rsidRPr="002A16A3" w:rsidRDefault="0068075A" w:rsidP="002A16A3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Образование</w:t>
      </w:r>
      <w:r w:rsidR="00B33C26"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075A" w:rsidRPr="002A16A3" w:rsidRDefault="0068075A" w:rsidP="002A16A3">
      <w:pPr>
        <w:shd w:val="clear" w:color="auto" w:fill="FFFFFF"/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Система образования в поселении достаточно развита. Она представлена дошкольным образовательным учреждением и одной общеобразовательной школой в поселении.</w:t>
      </w:r>
    </w:p>
    <w:p w:rsidR="00292A9E" w:rsidRPr="002A16A3" w:rsidRDefault="00292A9E" w:rsidP="00B33C26">
      <w:pPr>
        <w:pStyle w:val="a5"/>
        <w:tabs>
          <w:tab w:val="left" w:pos="851"/>
        </w:tabs>
        <w:spacing w:line="360" w:lineRule="auto"/>
        <w:ind w:right="-2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Плановая наполняемость школы 640 мест (загруженность 42,3 %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). </w:t>
      </w: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Наполняемость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детс</w:t>
      </w: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кого дошкольного учреждения в 10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0 человек, в нем находится 45 детей, то есть наполняемость составляет 4</w:t>
      </w: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0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%.</w:t>
      </w:r>
      <w:r w:rsidRPr="002A16A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Удельный вес детей данной возрастной группы составляет 4.7 % от общей численности населения МО. </w:t>
      </w:r>
    </w:p>
    <w:p w:rsidR="0068075A" w:rsidRPr="002A16A3" w:rsidRDefault="0068075A" w:rsidP="002A16A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68075A" w:rsidRPr="002A16A3" w:rsidRDefault="0068075A" w:rsidP="002A16A3">
      <w:pPr>
        <w:shd w:val="clear" w:color="auto" w:fill="FFFFFF"/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Потребности образовательных учреждений в кадрах удовлетворены практически полностью.</w:t>
      </w:r>
    </w:p>
    <w:p w:rsidR="0068075A" w:rsidRPr="002A16A3" w:rsidRDefault="0068075A" w:rsidP="002A16A3">
      <w:pPr>
        <w:spacing w:after="0" w:line="36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8075A" w:rsidRPr="002A16A3" w:rsidRDefault="0068075A" w:rsidP="002A16A3">
      <w:pPr>
        <w:spacing w:after="0" w:line="36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Инфраструктура</w:t>
      </w:r>
      <w:r w:rsidR="00B33C26"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075A" w:rsidRPr="002A16A3" w:rsidRDefault="005E598B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В рамках ОДЦП «Развитие дорожного хозяйства Астраханской области на 2012-2016 гг. » проведено обустройство улично-дорожной сети вблизи учебного заведения МБОУ «</w:t>
      </w:r>
      <w:proofErr w:type="spellStart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СемибугровскаяООШ</w:t>
      </w:r>
      <w:proofErr w:type="spellEnd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»</w:t>
      </w:r>
      <w:proofErr w:type="gramStart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,а</w:t>
      </w:r>
      <w:proofErr w:type="gramEnd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именно:</w:t>
      </w:r>
    </w:p>
    <w:p w:rsidR="005E598B" w:rsidRPr="002A16A3" w:rsidRDefault="005E598B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ремонт дороги по ул. Курманова;</w:t>
      </w:r>
    </w:p>
    <w:p w:rsidR="005E598B" w:rsidRPr="002A16A3" w:rsidRDefault="005E598B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установка искусственных неровностей (лежачих полицейских);</w:t>
      </w:r>
    </w:p>
    <w:p w:rsidR="005E598B" w:rsidRDefault="005E598B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приобретение и установка дорожных знаков и табличек</w:t>
      </w:r>
      <w:proofErr w:type="gramStart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()</w:t>
      </w:r>
      <w:r w:rsidR="00DD27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D27EF" w:rsidRPr="002A16A3" w:rsidRDefault="00DD27EF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-освещение улиц 1-я Молодежная с переходом на 2-ю Молодежную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емибугры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Камызякского района Астраханской области.</w:t>
      </w:r>
    </w:p>
    <w:p w:rsidR="0068075A" w:rsidRPr="002A16A3" w:rsidRDefault="00794589" w:rsidP="00DD27EF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Планируется в 2014 г после завершения строительства водонапорной </w:t>
      </w:r>
      <w:proofErr w:type="spellStart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повысительной</w:t>
      </w:r>
      <w:proofErr w:type="spellEnd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станции </w:t>
      </w:r>
      <w:proofErr w:type="gramStart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proofErr w:type="gramEnd"/>
      <w:r w:rsidR="00DD27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proofErr w:type="gramEnd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Раздор запуск водопровода по федеральной целевой программе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«Чистая вода».</w:t>
      </w:r>
    </w:p>
    <w:p w:rsidR="0068075A" w:rsidRPr="002A16A3" w:rsidRDefault="00292A9E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2013 году выполнены работы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 благоус</w:t>
      </w: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тройству территории поселения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:</w:t>
      </w:r>
    </w:p>
    <w:p w:rsidR="0068075A" w:rsidRPr="002A16A3" w:rsidRDefault="0023667E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р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аботы по благоустройству нетрудоустроенным населением</w:t>
      </w:r>
      <w:r w:rsidR="00292A9E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68075A" w:rsidRPr="002A16A3" w:rsidRDefault="0068075A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23667E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</w:t>
      </w:r>
      <w:r w:rsidR="00292A9E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существлены мероприятия в рамках районной целевой программы « Детская игровая и спортивная площадка»</w:t>
      </w:r>
      <w:r w:rsidR="0023667E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а именно приобретение и установка детского игрового городка;</w:t>
      </w:r>
    </w:p>
    <w:p w:rsidR="0023667E" w:rsidRPr="002A16A3" w:rsidRDefault="0023667E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осуществлены мероприятия в рамках районной целевой программы «Сбор и вывоз ТБО», а именно приобретены и установлены контейнеры для ТБО.</w:t>
      </w:r>
    </w:p>
    <w:p w:rsidR="0068075A" w:rsidRPr="002A16A3" w:rsidRDefault="0068075A" w:rsidP="002A16A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68075A" w:rsidRPr="002A16A3" w:rsidRDefault="0068075A" w:rsidP="002A16A3">
      <w:pPr>
        <w:spacing w:after="0" w:line="36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Коммунальное хозяйство</w:t>
      </w:r>
      <w:r w:rsidR="00B33C26"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075A" w:rsidRPr="002A16A3" w:rsidRDefault="00794589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2013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году осуществля</w:t>
      </w: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ется вывоз ТБО на полигон организацией МУП «</w:t>
      </w:r>
      <w:proofErr w:type="spellStart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Камызякская</w:t>
      </w:r>
      <w:proofErr w:type="spellEnd"/>
      <w:r w:rsidR="00DD27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коммунальная компания»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794589" w:rsidRPr="002A16A3" w:rsidRDefault="00794589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Подача технической воды осуществляется МУП «Семибугоринское».</w:t>
      </w:r>
    </w:p>
    <w:p w:rsidR="0068075A" w:rsidRPr="002A16A3" w:rsidRDefault="0068075A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68075A" w:rsidRPr="002A16A3" w:rsidRDefault="0068075A" w:rsidP="002A16A3">
      <w:pPr>
        <w:spacing w:after="0" w:line="360" w:lineRule="auto"/>
        <w:ind w:firstLine="708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Противопожарная безопасность</w:t>
      </w:r>
      <w:r w:rsidR="00B33C26"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075A" w:rsidRPr="002A16A3" w:rsidRDefault="0068075A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В целях обеспечения </w:t>
      </w:r>
      <w:r w:rsidR="00794589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первичных мер по пожарной безопасности принята муниципальная целевая программа «Обеспечение первичных мер по пожарной безопасности на территории МО «Семибугоринский сельсовет» на 2013 год». </w:t>
      </w:r>
    </w:p>
    <w:p w:rsidR="00794589" w:rsidRPr="002A16A3" w:rsidRDefault="00794589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Устанавливаются пожарные съезды</w:t>
      </w:r>
      <w:r w:rsidR="007F464C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(площадки)</w:t>
      </w: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для забора воды в любое</w:t>
      </w:r>
      <w:r w:rsidR="007F464C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время года.</w:t>
      </w:r>
    </w:p>
    <w:p w:rsidR="0068075A" w:rsidRPr="002A16A3" w:rsidRDefault="0068075A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Образована добровольная пожарная дружина.</w:t>
      </w:r>
    </w:p>
    <w:p w:rsidR="0068075A" w:rsidRDefault="0068075A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Приобретен</w:t>
      </w:r>
      <w:r w:rsidR="007F464C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ыэлементы системы оповещения населения при пожарах и ГО ЧС</w:t>
      </w: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68075A" w:rsidRPr="002A16A3" w:rsidRDefault="00DD27EF" w:rsidP="00DD27EF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Установлена автоматизированная система оповещения в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емибугры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68075A" w:rsidRPr="002A16A3" w:rsidRDefault="007F464C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Планируется проверка пожарных гидрантов.</w:t>
      </w:r>
    </w:p>
    <w:p w:rsidR="0068075A" w:rsidRPr="002A16A3" w:rsidRDefault="0068075A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68075A" w:rsidRPr="002A16A3" w:rsidRDefault="0068075A" w:rsidP="002A16A3">
      <w:pPr>
        <w:spacing w:after="0" w:line="36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Сельское хозяйство</w:t>
      </w:r>
      <w:r w:rsidR="00B33C26"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3667E" w:rsidRPr="002A16A3" w:rsidRDefault="0023667E" w:rsidP="002A16A3">
      <w:pPr>
        <w:spacing w:after="0" w:line="360" w:lineRule="auto"/>
        <w:ind w:right="-2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2A16A3">
        <w:rPr>
          <w:rFonts w:asciiTheme="majorHAnsi" w:eastAsia="Calibri" w:hAnsiTheme="majorHAnsi" w:cs="Times New Roman"/>
          <w:sz w:val="28"/>
          <w:szCs w:val="28"/>
        </w:rPr>
        <w:t xml:space="preserve">Сельское хозяйство является ведущей отраслью экономики МО «Семибугоринский сельсовет», в которой занята значительная часть трудоспособного населения, обеспечивающей не только занятость и доход населения, но и служащей базой для развития смежных отраслей экономики, в частности пищевой промышленности, ориентированной на переработку сельхозпродукции. </w:t>
      </w:r>
    </w:p>
    <w:p w:rsidR="0023667E" w:rsidRPr="002A16A3" w:rsidRDefault="0023667E" w:rsidP="002A16A3">
      <w:pPr>
        <w:tabs>
          <w:tab w:val="left" w:pos="3266"/>
        </w:tabs>
        <w:spacing w:after="0" w:line="360" w:lineRule="auto"/>
        <w:ind w:right="-2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2A16A3">
        <w:rPr>
          <w:rFonts w:asciiTheme="majorHAnsi" w:eastAsia="Calibri" w:hAnsiTheme="majorHAnsi" w:cs="Times New Roman"/>
          <w:sz w:val="28"/>
          <w:szCs w:val="28"/>
        </w:rPr>
        <w:t>Основные виды возделываемых культур  – это овощи (прежде всего, томаты), картофель и зерновые (в основном рис). Посевные площади зерновых после существенного спада, произошедшего в 2010 году, постепенно восстанавливаются. Посевы овощей и картофеля расширяются достаточно быстро. В условиях отсутствия гарантированных рынков сбыта плодоовощной продукции и зерна многие хозяйства сокращают посевы.  Остро стоит проблема хранения выращенной продукции.</w:t>
      </w:r>
    </w:p>
    <w:p w:rsidR="0023667E" w:rsidRPr="002A16A3" w:rsidRDefault="0023667E" w:rsidP="002A16A3">
      <w:pPr>
        <w:tabs>
          <w:tab w:val="left" w:pos="3266"/>
        </w:tabs>
        <w:spacing w:after="0" w:line="360" w:lineRule="auto"/>
        <w:ind w:right="-2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2A16A3">
        <w:rPr>
          <w:rFonts w:asciiTheme="majorHAnsi" w:eastAsia="Calibri" w:hAnsiTheme="majorHAnsi" w:cs="Times New Roman"/>
          <w:sz w:val="28"/>
          <w:szCs w:val="28"/>
        </w:rPr>
        <w:lastRenderedPageBreak/>
        <w:t>На территории МО «Семибугоринский сельсовет» деятельность осуществляют 7 предприятий м</w:t>
      </w:r>
      <w:r w:rsidR="00BA27C3" w:rsidRPr="002A16A3">
        <w:rPr>
          <w:rFonts w:asciiTheme="majorHAnsi" w:eastAsia="Calibri" w:hAnsiTheme="majorHAnsi" w:cs="Times New Roman"/>
          <w:sz w:val="28"/>
          <w:szCs w:val="28"/>
        </w:rPr>
        <w:t>алого бизнеса: КФХ «</w:t>
      </w:r>
      <w:proofErr w:type="spellStart"/>
      <w:r w:rsidR="00BA27C3" w:rsidRPr="002A16A3">
        <w:rPr>
          <w:rFonts w:asciiTheme="majorHAnsi" w:eastAsia="Calibri" w:hAnsiTheme="majorHAnsi" w:cs="Times New Roman"/>
          <w:sz w:val="28"/>
          <w:szCs w:val="28"/>
        </w:rPr>
        <w:t>Арман</w:t>
      </w:r>
      <w:proofErr w:type="spellEnd"/>
      <w:r w:rsidR="00BA27C3" w:rsidRPr="002A16A3">
        <w:rPr>
          <w:rFonts w:asciiTheme="majorHAnsi" w:eastAsia="Calibri" w:hAnsiTheme="majorHAnsi" w:cs="Times New Roman"/>
          <w:sz w:val="28"/>
          <w:szCs w:val="28"/>
        </w:rPr>
        <w:t>»</w:t>
      </w:r>
      <w:r w:rsidRPr="002A16A3">
        <w:rPr>
          <w:rFonts w:asciiTheme="majorHAnsi" w:eastAsia="Calibri" w:hAnsiTheme="majorHAnsi" w:cs="Times New Roman"/>
          <w:sz w:val="28"/>
          <w:szCs w:val="28"/>
        </w:rPr>
        <w:t>, КФХ «</w:t>
      </w:r>
      <w:proofErr w:type="spellStart"/>
      <w:r w:rsidRPr="002A16A3">
        <w:rPr>
          <w:rFonts w:asciiTheme="majorHAnsi" w:eastAsia="Calibri" w:hAnsiTheme="majorHAnsi" w:cs="Times New Roman"/>
          <w:sz w:val="28"/>
          <w:szCs w:val="28"/>
        </w:rPr>
        <w:t>Бирючковское</w:t>
      </w:r>
      <w:proofErr w:type="spellEnd"/>
      <w:r w:rsidRPr="002A16A3">
        <w:rPr>
          <w:rFonts w:asciiTheme="majorHAnsi" w:eastAsia="Calibri" w:hAnsiTheme="majorHAnsi" w:cs="Times New Roman"/>
          <w:sz w:val="28"/>
          <w:szCs w:val="28"/>
        </w:rPr>
        <w:t>» (</w:t>
      </w:r>
      <w:smartTag w:uri="urn:schemas-microsoft-com:office:smarttags" w:element="metricconverter">
        <w:smartTagPr>
          <w:attr w:name="ProductID" w:val="292,5 га"/>
        </w:smartTagPr>
        <w:r w:rsidRPr="002A16A3">
          <w:rPr>
            <w:rFonts w:asciiTheme="majorHAnsi" w:eastAsia="Calibri" w:hAnsiTheme="majorHAnsi" w:cs="Times New Roman"/>
            <w:sz w:val="28"/>
            <w:szCs w:val="28"/>
          </w:rPr>
          <w:t>292,5 га</w:t>
        </w:r>
      </w:smartTag>
      <w:r w:rsidRPr="002A16A3">
        <w:rPr>
          <w:rFonts w:asciiTheme="majorHAnsi" w:eastAsia="Calibri" w:hAnsiTheme="majorHAnsi" w:cs="Times New Roman"/>
          <w:sz w:val="28"/>
          <w:szCs w:val="28"/>
        </w:rPr>
        <w:t>), КФХ «Тан» (</w:t>
      </w:r>
      <w:smartTag w:uri="urn:schemas-microsoft-com:office:smarttags" w:element="metricconverter">
        <w:smartTagPr>
          <w:attr w:name="ProductID" w:val="543 га"/>
        </w:smartTagPr>
        <w:r w:rsidRPr="002A16A3">
          <w:rPr>
            <w:rFonts w:asciiTheme="majorHAnsi" w:eastAsia="Calibri" w:hAnsiTheme="majorHAnsi" w:cs="Times New Roman"/>
            <w:sz w:val="28"/>
            <w:szCs w:val="28"/>
          </w:rPr>
          <w:t>543 га</w:t>
        </w:r>
      </w:smartTag>
      <w:r w:rsidRPr="002A16A3">
        <w:rPr>
          <w:rFonts w:asciiTheme="majorHAnsi" w:eastAsia="Calibri" w:hAnsiTheme="majorHAnsi" w:cs="Times New Roman"/>
          <w:sz w:val="28"/>
          <w:szCs w:val="28"/>
        </w:rPr>
        <w:t xml:space="preserve">), КФХ </w:t>
      </w:r>
      <w:proofErr w:type="spellStart"/>
      <w:r w:rsidRPr="002A16A3">
        <w:rPr>
          <w:rFonts w:asciiTheme="majorHAnsi" w:eastAsia="Calibri" w:hAnsiTheme="majorHAnsi" w:cs="Times New Roman"/>
          <w:sz w:val="28"/>
          <w:szCs w:val="28"/>
        </w:rPr>
        <w:t>Хечоян</w:t>
      </w:r>
      <w:proofErr w:type="spellEnd"/>
      <w:r w:rsidRPr="002A16A3">
        <w:rPr>
          <w:rFonts w:asciiTheme="majorHAnsi" w:eastAsia="Calibri" w:hAnsiTheme="majorHAnsi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954,5 га"/>
        </w:smartTagPr>
        <w:r w:rsidRPr="002A16A3">
          <w:rPr>
            <w:rFonts w:asciiTheme="majorHAnsi" w:eastAsia="Calibri" w:hAnsiTheme="majorHAnsi" w:cs="Times New Roman"/>
            <w:sz w:val="28"/>
            <w:szCs w:val="28"/>
          </w:rPr>
          <w:t>954,5 га</w:t>
        </w:r>
      </w:smartTag>
      <w:r w:rsidRPr="002A16A3">
        <w:rPr>
          <w:rFonts w:asciiTheme="majorHAnsi" w:eastAsia="Calibri" w:hAnsiTheme="majorHAnsi" w:cs="Times New Roman"/>
          <w:sz w:val="28"/>
          <w:szCs w:val="28"/>
        </w:rPr>
        <w:t>), КФХ Епифанов С. (20 га)</w:t>
      </w:r>
      <w:r w:rsidR="00BA27C3" w:rsidRPr="002A16A3">
        <w:rPr>
          <w:rFonts w:asciiTheme="majorHAnsi" w:eastAsia="Calibri" w:hAnsiTheme="majorHAnsi" w:cs="Times New Roman"/>
          <w:sz w:val="28"/>
          <w:szCs w:val="28"/>
        </w:rPr>
        <w:t xml:space="preserve">, КФХ </w:t>
      </w:r>
      <w:proofErr w:type="spellStart"/>
      <w:r w:rsidR="00BA27C3" w:rsidRPr="002A16A3">
        <w:rPr>
          <w:rFonts w:asciiTheme="majorHAnsi" w:eastAsia="Calibri" w:hAnsiTheme="majorHAnsi" w:cs="Times New Roman"/>
          <w:sz w:val="28"/>
          <w:szCs w:val="28"/>
        </w:rPr>
        <w:t>Иргалиев</w:t>
      </w:r>
      <w:proofErr w:type="spellEnd"/>
      <w:r w:rsidRPr="002A16A3">
        <w:rPr>
          <w:rFonts w:asciiTheme="majorHAnsi" w:eastAsia="Calibri" w:hAnsiTheme="majorHAnsi" w:cs="Times New Roman"/>
          <w:sz w:val="28"/>
          <w:szCs w:val="28"/>
        </w:rPr>
        <w:t xml:space="preserve">, КФХ </w:t>
      </w:r>
      <w:proofErr w:type="spellStart"/>
      <w:r w:rsidRPr="002A16A3">
        <w:rPr>
          <w:rFonts w:asciiTheme="majorHAnsi" w:eastAsia="Calibri" w:hAnsiTheme="majorHAnsi" w:cs="Times New Roman"/>
          <w:sz w:val="28"/>
          <w:szCs w:val="28"/>
        </w:rPr>
        <w:t>Убеева</w:t>
      </w:r>
      <w:proofErr w:type="spellEnd"/>
      <w:r w:rsidRPr="002A16A3">
        <w:rPr>
          <w:rFonts w:asciiTheme="majorHAnsi" w:eastAsia="Calibri" w:hAnsiTheme="majorHAnsi" w:cs="Times New Roman"/>
          <w:sz w:val="28"/>
          <w:szCs w:val="28"/>
        </w:rPr>
        <w:t xml:space="preserve"> Р.Х. Основными производителями животноводческой продукции являются ЛПХ населения, которые значительную часть выращенной продукции используется для собственного потребления, что связано с трудностями, возникающими при ее реализации. Вместе с тем, при условии налаживания прочных хозяйственных связей и решении проблемы с транспортировкой мясомолочной продукции на рынки областного и районного центров, выращивание и реализация животноводческой продукции могли бы стать важным источником дохода для большей части населения. </w:t>
      </w:r>
    </w:p>
    <w:p w:rsidR="0023667E" w:rsidRPr="002A16A3" w:rsidRDefault="0023667E" w:rsidP="002A16A3">
      <w:pPr>
        <w:spacing w:after="0" w:line="360" w:lineRule="auto"/>
        <w:ind w:right="-2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2A16A3">
        <w:rPr>
          <w:rFonts w:asciiTheme="majorHAnsi" w:eastAsia="Calibri" w:hAnsiTheme="majorHAnsi" w:cs="Times New Roman"/>
          <w:sz w:val="28"/>
          <w:szCs w:val="28"/>
        </w:rPr>
        <w:t xml:space="preserve">Для  развития   КФХ и  ЛПХ  использовали  свой  производственный  потенциал на полную  мощность, а именно увеличили  посевную  площадь  сельскохозяйственных культур и  поголовье  скота. Планируется на 2014-2016 гг. мероприятия по КФХ Епифанов - установка парниковой теплицы, механизация труда (приобретение </w:t>
      </w:r>
      <w:proofErr w:type="spellStart"/>
      <w:proofErr w:type="gramStart"/>
      <w:r w:rsidRPr="002A16A3">
        <w:rPr>
          <w:rFonts w:asciiTheme="majorHAnsi" w:eastAsia="Calibri" w:hAnsiTheme="majorHAnsi" w:cs="Times New Roman"/>
          <w:sz w:val="28"/>
          <w:szCs w:val="28"/>
        </w:rPr>
        <w:t>рассадо-посадочной</w:t>
      </w:r>
      <w:proofErr w:type="spellEnd"/>
      <w:proofErr w:type="gramEnd"/>
      <w:r w:rsidRPr="002A16A3">
        <w:rPr>
          <w:rFonts w:asciiTheme="majorHAnsi" w:eastAsia="Calibri" w:hAnsiTheme="majorHAnsi" w:cs="Times New Roman"/>
          <w:sz w:val="28"/>
          <w:szCs w:val="28"/>
        </w:rPr>
        <w:t xml:space="preserve"> техники), КФХ «</w:t>
      </w:r>
      <w:proofErr w:type="spellStart"/>
      <w:r w:rsidRPr="002A16A3">
        <w:rPr>
          <w:rFonts w:asciiTheme="majorHAnsi" w:eastAsia="Calibri" w:hAnsiTheme="majorHAnsi" w:cs="Times New Roman"/>
          <w:sz w:val="28"/>
          <w:szCs w:val="28"/>
        </w:rPr>
        <w:t>Бирючковское</w:t>
      </w:r>
      <w:proofErr w:type="spellEnd"/>
      <w:r w:rsidRPr="002A16A3">
        <w:rPr>
          <w:rFonts w:asciiTheme="majorHAnsi" w:eastAsia="Calibri" w:hAnsiTheme="majorHAnsi" w:cs="Times New Roman"/>
          <w:sz w:val="28"/>
          <w:szCs w:val="28"/>
        </w:rPr>
        <w:t xml:space="preserve">» увеличение посевных площадей под кормовые культуры, КФХ «Тан» и КФХ </w:t>
      </w:r>
      <w:proofErr w:type="spellStart"/>
      <w:r w:rsidRPr="002A16A3">
        <w:rPr>
          <w:rFonts w:asciiTheme="majorHAnsi" w:eastAsia="Calibri" w:hAnsiTheme="majorHAnsi" w:cs="Times New Roman"/>
          <w:sz w:val="28"/>
          <w:szCs w:val="28"/>
        </w:rPr>
        <w:t>Хечоян</w:t>
      </w:r>
      <w:proofErr w:type="spellEnd"/>
      <w:r w:rsidRPr="002A16A3">
        <w:rPr>
          <w:rFonts w:asciiTheme="majorHAnsi" w:eastAsia="Calibri" w:hAnsiTheme="majorHAnsi" w:cs="Times New Roman"/>
          <w:sz w:val="28"/>
          <w:szCs w:val="28"/>
        </w:rPr>
        <w:t xml:space="preserve"> - введение в оборот орошаемых земель для освоения </w:t>
      </w:r>
      <w:proofErr w:type="spellStart"/>
      <w:r w:rsidRPr="002A16A3">
        <w:rPr>
          <w:rFonts w:asciiTheme="majorHAnsi" w:eastAsia="Calibri" w:hAnsiTheme="majorHAnsi" w:cs="Times New Roman"/>
          <w:sz w:val="28"/>
          <w:szCs w:val="28"/>
        </w:rPr>
        <w:t>овоще-рисового</w:t>
      </w:r>
      <w:proofErr w:type="spellEnd"/>
      <w:r w:rsidRPr="002A16A3">
        <w:rPr>
          <w:rFonts w:asciiTheme="majorHAnsi" w:eastAsia="Calibri" w:hAnsiTheme="majorHAnsi" w:cs="Times New Roman"/>
          <w:sz w:val="28"/>
          <w:szCs w:val="28"/>
        </w:rPr>
        <w:t xml:space="preserve"> севооборота, КФХ </w:t>
      </w:r>
      <w:proofErr w:type="spellStart"/>
      <w:r w:rsidRPr="002A16A3">
        <w:rPr>
          <w:rFonts w:asciiTheme="majorHAnsi" w:eastAsia="Calibri" w:hAnsiTheme="majorHAnsi" w:cs="Times New Roman"/>
          <w:sz w:val="28"/>
          <w:szCs w:val="28"/>
        </w:rPr>
        <w:t>Иргалиев</w:t>
      </w:r>
      <w:proofErr w:type="spellEnd"/>
      <w:r w:rsidRPr="002A16A3">
        <w:rPr>
          <w:rFonts w:asciiTheme="majorHAnsi" w:eastAsia="Calibri" w:hAnsiTheme="majorHAnsi" w:cs="Times New Roman"/>
          <w:sz w:val="28"/>
          <w:szCs w:val="28"/>
        </w:rPr>
        <w:t xml:space="preserve"> закладк</w:t>
      </w:r>
      <w:r w:rsidR="00BA27C3" w:rsidRPr="002A16A3">
        <w:rPr>
          <w:rFonts w:asciiTheme="majorHAnsi" w:eastAsia="Calibri" w:hAnsiTheme="majorHAnsi" w:cs="Times New Roman"/>
          <w:sz w:val="28"/>
          <w:szCs w:val="28"/>
        </w:rPr>
        <w:t>а фруктового сада.</w:t>
      </w:r>
    </w:p>
    <w:p w:rsidR="0023667E" w:rsidRPr="002A16A3" w:rsidRDefault="0023667E" w:rsidP="002A16A3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КФХ </w:t>
      </w:r>
      <w:proofErr w:type="spellStart"/>
      <w:r w:rsidRPr="002A16A3">
        <w:rPr>
          <w:rFonts w:asciiTheme="majorHAnsi" w:eastAsia="Times New Roman" w:hAnsiTheme="majorHAnsi" w:cs="Times New Roman"/>
          <w:sz w:val="28"/>
          <w:szCs w:val="28"/>
          <w:lang w:eastAsia="ru-RU"/>
        </w:rPr>
        <w:t>Убеева</w:t>
      </w:r>
      <w:proofErr w:type="spellEnd"/>
      <w:r w:rsidRPr="002A16A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Р.Х. – увеличение поголовья племенного скота.</w:t>
      </w:r>
    </w:p>
    <w:p w:rsidR="0068075A" w:rsidRPr="002A16A3" w:rsidRDefault="0068075A" w:rsidP="002A16A3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Экологически опасных произво</w:t>
      </w:r>
      <w:proofErr w:type="gramStart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оселении нет.</w:t>
      </w:r>
    </w:p>
    <w:p w:rsidR="0068075A" w:rsidRPr="002A16A3" w:rsidRDefault="0068075A" w:rsidP="002A16A3">
      <w:pPr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68075A" w:rsidRPr="002A16A3" w:rsidRDefault="0068075A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Потребительский рынок товаров и услуг</w:t>
      </w:r>
    </w:p>
    <w:p w:rsidR="0068075A" w:rsidRPr="002A16A3" w:rsidRDefault="0068075A" w:rsidP="002A16A3">
      <w:pPr>
        <w:spacing w:after="0" w:line="36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 развития малого предпринимательства</w:t>
      </w:r>
      <w:r w:rsidR="00B33C26"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3667E" w:rsidRPr="002A16A3" w:rsidRDefault="0023667E" w:rsidP="002A16A3">
      <w:pPr>
        <w:tabs>
          <w:tab w:val="left" w:pos="3266"/>
        </w:tabs>
        <w:spacing w:after="0" w:line="360" w:lineRule="auto"/>
        <w:ind w:right="-2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2A16A3">
        <w:rPr>
          <w:rFonts w:asciiTheme="majorHAnsi" w:eastAsia="Calibri" w:hAnsiTheme="majorHAnsi" w:cs="Times New Roman"/>
          <w:sz w:val="28"/>
          <w:szCs w:val="28"/>
        </w:rPr>
        <w:t xml:space="preserve">Сфера торговли, общественного питания и услуг населению не относится к числу основных видов экономической деятельности МО </w:t>
      </w:r>
      <w:r w:rsidRPr="002A16A3">
        <w:rPr>
          <w:rFonts w:asciiTheme="majorHAnsi" w:eastAsia="Calibri" w:hAnsiTheme="majorHAnsi" w:cs="Times New Roman"/>
          <w:sz w:val="28"/>
          <w:szCs w:val="28"/>
        </w:rPr>
        <w:lastRenderedPageBreak/>
        <w:t xml:space="preserve">«Семибугоринский сельсовет» однако играет существенную роль в социально-экономическом развитии территории. Сеть предприятий торговли, общественного питания и сервиса является основным источником удовлетворения потребностей жителей в товарах и услугах повседневного спроса. В условиях достаточно высокого уровня безработицы, отрасль выполняет важную социальную функцию – обеспечивает рабочие места сельчанам. </w:t>
      </w:r>
    </w:p>
    <w:p w:rsidR="0023667E" w:rsidRPr="002A16A3" w:rsidRDefault="0023667E" w:rsidP="002A16A3">
      <w:pPr>
        <w:tabs>
          <w:tab w:val="left" w:pos="3266"/>
        </w:tabs>
        <w:spacing w:after="0" w:line="360" w:lineRule="auto"/>
        <w:ind w:right="-2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2A16A3">
        <w:rPr>
          <w:rFonts w:asciiTheme="majorHAnsi" w:eastAsia="Calibri" w:hAnsiTheme="majorHAnsi" w:cs="Times New Roman"/>
          <w:sz w:val="28"/>
          <w:szCs w:val="28"/>
        </w:rPr>
        <w:t xml:space="preserve"> На территории муниципального образования функционирует 13 предприятий розничной торговли, предоставляющих населению широкий ассортимент продуктов питания, хозяйственных и промышленных товаров, 1 АЗС и 1 кафе. </w:t>
      </w:r>
      <w:proofErr w:type="gramStart"/>
      <w:r w:rsidRPr="002A16A3">
        <w:rPr>
          <w:rFonts w:asciiTheme="majorHAnsi" w:eastAsia="Calibri" w:hAnsiTheme="majorHAnsi" w:cs="Times New Roman"/>
          <w:sz w:val="28"/>
          <w:szCs w:val="28"/>
        </w:rPr>
        <w:t xml:space="preserve">Обеспеченность МО «Семибугоринский сельсовет» предприятиями розничной торговли в соответствии с требованиями СНиП 2.07.01.-89(2000) для данной категории населенных пунктов составляет 38,0%, предприятиями общественного питания (с учетом столовых, находящихся на балансе учебных заведений, организаций, промышленных предприятий) – 26,5%. Жители сел Семибугры, </w:t>
      </w:r>
      <w:proofErr w:type="spellStart"/>
      <w:r w:rsidRPr="002A16A3">
        <w:rPr>
          <w:rFonts w:asciiTheme="majorHAnsi" w:eastAsia="Calibri" w:hAnsiTheme="majorHAnsi" w:cs="Times New Roman"/>
          <w:sz w:val="28"/>
          <w:szCs w:val="28"/>
        </w:rPr>
        <w:t>Бирючек</w:t>
      </w:r>
      <w:proofErr w:type="spellEnd"/>
      <w:r w:rsidRPr="002A16A3">
        <w:rPr>
          <w:rFonts w:asciiTheme="majorHAnsi" w:eastAsia="Calibri" w:hAnsiTheme="majorHAnsi" w:cs="Times New Roman"/>
          <w:sz w:val="28"/>
          <w:szCs w:val="28"/>
        </w:rPr>
        <w:t xml:space="preserve"> и Бараний Бугор испытывают дефицит по отдельным категориям товаров и услуг, который компенсируют за счет совершения покупок в районном</w:t>
      </w:r>
      <w:proofErr w:type="gramEnd"/>
      <w:r w:rsidRPr="002A16A3">
        <w:rPr>
          <w:rFonts w:asciiTheme="majorHAnsi" w:eastAsia="Calibri" w:hAnsiTheme="majorHAnsi" w:cs="Times New Roman"/>
          <w:sz w:val="28"/>
          <w:szCs w:val="28"/>
        </w:rPr>
        <w:t xml:space="preserve"> и </w:t>
      </w:r>
      <w:proofErr w:type="gramStart"/>
      <w:r w:rsidRPr="002A16A3">
        <w:rPr>
          <w:rFonts w:asciiTheme="majorHAnsi" w:eastAsia="Calibri" w:hAnsiTheme="majorHAnsi" w:cs="Times New Roman"/>
          <w:sz w:val="28"/>
          <w:szCs w:val="28"/>
        </w:rPr>
        <w:t>областном</w:t>
      </w:r>
      <w:proofErr w:type="gramEnd"/>
      <w:r w:rsidRPr="002A16A3">
        <w:rPr>
          <w:rFonts w:asciiTheme="majorHAnsi" w:eastAsia="Calibri" w:hAnsiTheme="majorHAnsi" w:cs="Times New Roman"/>
          <w:sz w:val="28"/>
          <w:szCs w:val="28"/>
        </w:rPr>
        <w:t xml:space="preserve"> центрах. Одной из проблем в сфере торговли является отсутствие аптечного пункта.</w:t>
      </w:r>
    </w:p>
    <w:p w:rsidR="0023667E" w:rsidRPr="002A16A3" w:rsidRDefault="0023667E" w:rsidP="002A16A3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Перспективы развития торговли и общественного питания МО «Семибугоринский сельсовет» во многом зависят от общего уровня развития хозяйственного комплекса, который определяет совокупный спрос. Расширение торгово-розничной сети, насыщение ассортимента предлагаемых товаров и услуг в значительной степени связано с повышением материального благосостояния населения, организацией системы сбыта излишков сельскохозяйственной продукции, созданием промышленных предприятий</w:t>
      </w:r>
    </w:p>
    <w:p w:rsidR="0068075A" w:rsidRPr="002A16A3" w:rsidRDefault="0068075A" w:rsidP="002A16A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A16A3" w:rsidRDefault="002A16A3" w:rsidP="002A16A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68075A" w:rsidRPr="002A16A3" w:rsidRDefault="0068075A" w:rsidP="002A16A3">
      <w:pPr>
        <w:spacing w:after="0" w:line="36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Физическая культура и спорт,</w:t>
      </w:r>
    </w:p>
    <w:p w:rsidR="0068075A" w:rsidRPr="002A16A3" w:rsidRDefault="0068075A" w:rsidP="002A16A3">
      <w:pPr>
        <w:spacing w:after="0" w:line="36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организация работы с детьми и молодежью</w:t>
      </w:r>
      <w:r w:rsidR="00B33C26"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075A" w:rsidRPr="002A16A3" w:rsidRDefault="0023667E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с. Семибугры на 2014 год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запланировано проведение </w:t>
      </w: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мероприятия «День села Семибугры»</w:t>
      </w:r>
    </w:p>
    <w:p w:rsidR="0068075A" w:rsidRPr="002A16A3" w:rsidRDefault="0023667E" w:rsidP="002A16A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 территории МО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действует </w:t>
      </w:r>
      <w:r w:rsidR="005E598B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сельский дом культуры в с. Семибугры, 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библиотека</w:t>
      </w:r>
      <w:r w:rsidR="005E598B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с. Семибугры и библиотека в с. </w:t>
      </w:r>
      <w:proofErr w:type="spellStart"/>
      <w:r w:rsidR="005E598B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Бирючек</w:t>
      </w:r>
      <w:proofErr w:type="gramStart"/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proofErr w:type="gramEnd"/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</w:t>
      </w:r>
      <w:proofErr w:type="spellEnd"/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деятельность будет направлена:</w:t>
      </w:r>
    </w:p>
    <w:p w:rsidR="0068075A" w:rsidRPr="002A16A3" w:rsidRDefault="0068075A" w:rsidP="002A16A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проведение спортивно-массовых мероприятий (спортивных праздников к знаменательным датам);</w:t>
      </w:r>
    </w:p>
    <w:p w:rsidR="0068075A" w:rsidRPr="002A16A3" w:rsidRDefault="0068075A" w:rsidP="002A16A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сохранение и развитие культурного наследия;</w:t>
      </w:r>
    </w:p>
    <w:p w:rsidR="0068075A" w:rsidRPr="002A16A3" w:rsidRDefault="0068075A" w:rsidP="002A16A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повышение квалификации работников культуры;</w:t>
      </w:r>
    </w:p>
    <w:p w:rsidR="0068075A" w:rsidRPr="002A16A3" w:rsidRDefault="0068075A" w:rsidP="002A16A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стимулирование народного творчества и развитие культурно-досуговой деятельности (литературные вечера, турниры, викторины, конкурсы);</w:t>
      </w:r>
    </w:p>
    <w:p w:rsidR="00B33C26" w:rsidRPr="002A16A3" w:rsidRDefault="0068075A" w:rsidP="002A16A3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содействие талантливой молодежи.</w:t>
      </w:r>
    </w:p>
    <w:p w:rsidR="00BA27C3" w:rsidRPr="002A16A3" w:rsidRDefault="00BA27C3" w:rsidP="002A16A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68075A" w:rsidRPr="002A16A3" w:rsidRDefault="0068075A" w:rsidP="002A16A3">
      <w:pPr>
        <w:spacing w:after="0" w:line="36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Финансовый потенциал</w:t>
      </w:r>
      <w:r w:rsidR="00B33C26" w:rsidRPr="002A16A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F464C" w:rsidRPr="002A16A3" w:rsidRDefault="0068075A" w:rsidP="002A16A3">
      <w:pPr>
        <w:shd w:val="clear" w:color="auto" w:fill="FFFFFF"/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Доходы </w:t>
      </w:r>
      <w:r w:rsidR="0023667E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 «Семибугоринский сельсовет</w:t>
      </w:r>
      <w:proofErr w:type="gramStart"/>
      <w:r w:rsidR="0023667E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»в</w:t>
      </w:r>
      <w:proofErr w:type="gramEnd"/>
      <w:r w:rsidR="0023667E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2014 </w:t>
      </w: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году планируется пополнить в основном за счет безвозмездных поступлений от других бюджетов бюджетной системы РФ,  планируется получить налог на имущество физич</w:t>
      </w:r>
      <w:r w:rsidR="0023667E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еских лиц и земельный налог.</w:t>
      </w:r>
    </w:p>
    <w:p w:rsidR="0068075A" w:rsidRPr="002A16A3" w:rsidRDefault="007F464C" w:rsidP="002A16A3">
      <w:pPr>
        <w:shd w:val="clear" w:color="auto" w:fill="FFFFFF"/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2013</w:t>
      </w:r>
      <w:r w:rsidR="0068075A"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г. все расходы направлены на нужды и функционирование местной администрации и на благоустройство и повышение против</w:t>
      </w: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опожарной безопасности, безопасности дорожного движения МО «Семибугоринский сельсовет»</w:t>
      </w:r>
      <w:r w:rsid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68075A" w:rsidRPr="002A16A3" w:rsidRDefault="0068075A" w:rsidP="002A16A3">
      <w:pPr>
        <w:spacing w:after="0" w:line="360" w:lineRule="auto"/>
        <w:ind w:firstLine="54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Основными перспективами развития поселения являются: развитие сельского хозяйства и личного подсобного хозяйства.</w:t>
      </w:r>
    </w:p>
    <w:p w:rsidR="0068075A" w:rsidRPr="002A16A3" w:rsidRDefault="0068075A" w:rsidP="002A16A3">
      <w:pPr>
        <w:spacing w:after="0" w:line="360" w:lineRule="auto"/>
        <w:ind w:firstLine="54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8075A" w:rsidRPr="002A16A3" w:rsidRDefault="0068075A" w:rsidP="002A16A3">
      <w:pPr>
        <w:spacing w:after="0" w:line="360" w:lineRule="auto"/>
        <w:ind w:firstLine="54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68075A" w:rsidRPr="002A16A3" w:rsidRDefault="0068075A" w:rsidP="002A16A3">
      <w:pPr>
        <w:spacing w:after="0" w:line="360" w:lineRule="auto"/>
        <w:ind w:firstLine="54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A16A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7565E8" w:rsidRPr="002A16A3" w:rsidRDefault="007565E8" w:rsidP="002A16A3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sectPr w:rsidR="007565E8" w:rsidRPr="002A16A3" w:rsidSect="00D0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EA9"/>
    <w:rsid w:val="0001457B"/>
    <w:rsid w:val="0023667E"/>
    <w:rsid w:val="00292A9E"/>
    <w:rsid w:val="002A16A3"/>
    <w:rsid w:val="002C0B77"/>
    <w:rsid w:val="004A0676"/>
    <w:rsid w:val="00520BA2"/>
    <w:rsid w:val="005E598B"/>
    <w:rsid w:val="006512E0"/>
    <w:rsid w:val="0068075A"/>
    <w:rsid w:val="007565E8"/>
    <w:rsid w:val="00794589"/>
    <w:rsid w:val="007F464C"/>
    <w:rsid w:val="00917513"/>
    <w:rsid w:val="009B16CE"/>
    <w:rsid w:val="00B33C26"/>
    <w:rsid w:val="00BA27C3"/>
    <w:rsid w:val="00C54FDC"/>
    <w:rsid w:val="00D01378"/>
    <w:rsid w:val="00D71D6C"/>
    <w:rsid w:val="00DD27EF"/>
    <w:rsid w:val="00FB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7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A9E"/>
  </w:style>
  <w:style w:type="paragraph" w:styleId="a7">
    <w:name w:val="No Spacing"/>
    <w:uiPriority w:val="1"/>
    <w:qFormat/>
    <w:rsid w:val="002A16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7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4294967266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Скиф</dc:creator>
  <cp:keywords/>
  <dc:description/>
  <cp:lastModifiedBy>Валентин</cp:lastModifiedBy>
  <cp:revision>11</cp:revision>
  <cp:lastPrinted>2014-03-25T06:54:00Z</cp:lastPrinted>
  <dcterms:created xsi:type="dcterms:W3CDTF">2013-08-16T06:07:00Z</dcterms:created>
  <dcterms:modified xsi:type="dcterms:W3CDTF">2014-03-25T06:54:00Z</dcterms:modified>
</cp:coreProperties>
</file>