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C" w:rsidRPr="004F619C" w:rsidRDefault="004F619C" w:rsidP="004F619C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4F619C" w:rsidRPr="004F619C" w:rsidRDefault="004F619C" w:rsidP="004F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C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4F619C" w:rsidRPr="004F619C" w:rsidRDefault="004F619C" w:rsidP="004F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C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4F619C" w:rsidRPr="004F619C" w:rsidRDefault="004F619C" w:rsidP="004F6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1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619C" w:rsidRPr="004F619C" w:rsidRDefault="004F619C" w:rsidP="004F619C">
      <w:pPr>
        <w:rPr>
          <w:rFonts w:ascii="Times New Roman" w:hAnsi="Times New Roman" w:cs="Times New Roman"/>
          <w:bCs/>
          <w:sz w:val="24"/>
          <w:szCs w:val="24"/>
        </w:rPr>
      </w:pPr>
      <w:r w:rsidRPr="004F619C">
        <w:rPr>
          <w:rFonts w:ascii="Times New Roman" w:hAnsi="Times New Roman" w:cs="Times New Roman"/>
          <w:bCs/>
          <w:sz w:val="24"/>
          <w:szCs w:val="24"/>
        </w:rPr>
        <w:t>от  «21» апреля 2015 г.</w:t>
      </w:r>
      <w:r w:rsidRPr="004F619C">
        <w:rPr>
          <w:rFonts w:ascii="Times New Roman" w:hAnsi="Times New Roman" w:cs="Times New Roman"/>
          <w:bCs/>
          <w:sz w:val="24"/>
          <w:szCs w:val="24"/>
        </w:rPr>
        <w:tab/>
      </w:r>
      <w:r w:rsidRPr="004F619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4F619C">
        <w:rPr>
          <w:rFonts w:ascii="Times New Roman" w:hAnsi="Times New Roman" w:cs="Times New Roman"/>
          <w:bCs/>
          <w:sz w:val="24"/>
          <w:szCs w:val="24"/>
        </w:rPr>
        <w:t xml:space="preserve">             № 30</w:t>
      </w:r>
    </w:p>
    <w:p w:rsidR="004F619C" w:rsidRDefault="004F619C" w:rsidP="0082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ED8" w:rsidRPr="00822ED8" w:rsidRDefault="00822ED8" w:rsidP="00822E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110"/>
        <w:gridCol w:w="4815"/>
      </w:tblGrid>
      <w:tr w:rsidR="00822ED8" w:rsidRPr="00822ED8" w:rsidTr="00822ED8">
        <w:trPr>
          <w:tblCellSpacing w:w="0" w:type="dxa"/>
        </w:trPr>
        <w:tc>
          <w:tcPr>
            <w:tcW w:w="4110" w:type="dxa"/>
            <w:hideMark/>
          </w:tcPr>
          <w:p w:rsidR="00822ED8" w:rsidRPr="00822ED8" w:rsidRDefault="00822ED8" w:rsidP="00822E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услуг, предоставление которых организуется по принципу «одного окна» через «Многофункциональный центр предоставления государственных и муниципальных услуг»</w:t>
            </w:r>
          </w:p>
          <w:p w:rsidR="00822ED8" w:rsidRPr="00822ED8" w:rsidRDefault="00822ED8" w:rsidP="00822E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hideMark/>
          </w:tcPr>
          <w:p w:rsidR="00822ED8" w:rsidRPr="00822ED8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22ED8" w:rsidRPr="00822ED8" w:rsidRDefault="00822ED8" w:rsidP="00822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619C" w:rsidRDefault="00822ED8" w:rsidP="00822E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 и во исполнение постановлений Правительства РФ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от 30.05.2014г. №496 «О внесении изменений в</w:t>
      </w:r>
      <w:proofErr w:type="gramEnd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Правительства от 27.09.2011 №797», постановления Правительства Астраханской области от 15.12.2011 №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области», </w:t>
      </w:r>
    </w:p>
    <w:p w:rsidR="00822ED8" w:rsidRDefault="00822ED8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ПОСТАНОВЛЯЮ: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прилагаемый перечень муниципальных услуг предоставляемых органами местного самоуправления и муниципальными учреждениями муниципального 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«</w:t>
      </w:r>
      <w:proofErr w:type="spell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»,  предоставление которых организуется с 01.01.2015г. через автономное учреждение Астраханской области «Многофункциональный центр предоставления государственных и муниципальных услуг» (далее - МФЦ) по принципу «одного окна» (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1).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2.Возложить ответственность за предоставление муниципальных услуг по принципу "одного окна"  через МФЦ на руководит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елей структурных подразделений.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</w:t>
      </w:r>
      <w:proofErr w:type="gramEnd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.Руководителям структурных подразделений, указанным в п.2 настоящего постановления, внести соответствующие изменения 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в  административные регламенты.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spell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Документоведу</w:t>
      </w:r>
      <w:proofErr w:type="spell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="004F619C"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Туашева</w:t>
      </w:r>
      <w:proofErr w:type="spell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О.Ж.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  настоящее постановление на официальном сайте  администрации муниципального образования «</w:t>
      </w:r>
      <w:proofErr w:type="spell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Семибугоринский</w:t>
      </w:r>
      <w:proofErr w:type="spell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» в сети Интернет по адресу</w:t>
      </w:r>
      <w:hyperlink r:id="rId4" w:history="1"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astrobl</w:t>
        </w:r>
        <w:proofErr w:type="spellEnd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semibugorinskijselsovet</w:t>
        </w:r>
        <w:proofErr w:type="spellEnd"/>
        <w:r w:rsidR="004F619C" w:rsidRPr="004F619C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Настоящее постановление вступ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в силу </w:t>
      </w:r>
      <w:proofErr w:type="gramStart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принятия.</w:t>
      </w: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Контроль выполнения настоящего постановления возложить </w:t>
      </w:r>
      <w:r w:rsidR="004F61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F619C" w:rsidRDefault="004F619C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9C" w:rsidRDefault="004F619C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9C" w:rsidRDefault="004F619C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9C" w:rsidRDefault="004F619C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619C" w:rsidRPr="00822ED8" w:rsidRDefault="004F619C" w:rsidP="004F619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60"/>
        <w:gridCol w:w="4860"/>
      </w:tblGrid>
      <w:tr w:rsidR="00822ED8" w:rsidRPr="00822ED8" w:rsidTr="00822ED8">
        <w:trPr>
          <w:tblCellSpacing w:w="0" w:type="dxa"/>
        </w:trPr>
        <w:tc>
          <w:tcPr>
            <w:tcW w:w="4860" w:type="dxa"/>
            <w:hideMark/>
          </w:tcPr>
          <w:p w:rsidR="00822ED8" w:rsidRPr="00822ED8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лава МО «</w:t>
            </w:r>
            <w:proofErr w:type="spellStart"/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Семибугоринский</w:t>
            </w:r>
            <w:proofErr w:type="spellEnd"/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hideMark/>
          </w:tcPr>
          <w:p w:rsidR="00822ED8" w:rsidRPr="00822ED8" w:rsidRDefault="00822ED8" w:rsidP="00822E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С.А.Досалиева</w:t>
            </w:r>
            <w:proofErr w:type="spellEnd"/>
          </w:p>
          <w:p w:rsidR="00822ED8" w:rsidRPr="00822ED8" w:rsidRDefault="00822ED8" w:rsidP="004F619C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822ED8" w:rsidRPr="00822ED8" w:rsidRDefault="00822ED8" w:rsidP="00822E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30"/>
        <w:gridCol w:w="2490"/>
      </w:tblGrid>
      <w:tr w:rsidR="00822ED8" w:rsidRPr="00822ED8" w:rsidTr="004F619C">
        <w:trPr>
          <w:tblCellSpacing w:w="0" w:type="dxa"/>
        </w:trPr>
        <w:tc>
          <w:tcPr>
            <w:tcW w:w="7230" w:type="dxa"/>
            <w:hideMark/>
          </w:tcPr>
          <w:p w:rsidR="00822ED8" w:rsidRPr="004F619C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2ED8" w:rsidRPr="004F619C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ED8" w:rsidRPr="004F619C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hideMark/>
          </w:tcPr>
          <w:p w:rsidR="004F619C" w:rsidRPr="004F619C" w:rsidRDefault="004F619C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2ED8" w:rsidRPr="004F619C" w:rsidRDefault="00822ED8" w:rsidP="004F619C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администрации </w:t>
            </w: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 образования 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Семибугоринский</w:t>
            </w:r>
            <w:proofErr w:type="spellEnd"/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сельсовет»</w:t>
            </w:r>
            <w:r w:rsidR="004F619C"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21.04.2015 г.</w:t>
            </w:r>
            <w:r w:rsidRP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4F6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22ED8" w:rsidRPr="00822ED8" w:rsidRDefault="00822ED8" w:rsidP="00822ED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822ED8" w:rsidRPr="00822ED8" w:rsidRDefault="00822ED8" w:rsidP="00822ED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</w:t>
      </w:r>
      <w:r w:rsidRPr="00822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муниципальных услуг администрации муницип</w:t>
      </w:r>
      <w:r w:rsidR="004F6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ального образования «</w:t>
      </w:r>
      <w:r w:rsidRPr="00822E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и подведомственных учреждений, предоставление которых организуется через автономное учреждение Астраханской области «Многофункциональный центр предоставления государственных и муниципальных услуг»</w:t>
      </w:r>
    </w:p>
    <w:p w:rsidR="00822ED8" w:rsidRPr="00822ED8" w:rsidRDefault="00822ED8" w:rsidP="00822ED8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E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5"/>
        <w:gridCol w:w="6255"/>
        <w:gridCol w:w="3630"/>
      </w:tblGrid>
      <w:tr w:rsidR="00822ED8" w:rsidRPr="00822ED8" w:rsidTr="00A074C9">
        <w:trPr>
          <w:trHeight w:val="756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D8" w:rsidRPr="00822ED8" w:rsidRDefault="00A074C9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="00822ED8"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822ED8"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822ED8"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D8" w:rsidRPr="00822ED8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D8" w:rsidRPr="00822ED8" w:rsidRDefault="00822ED8" w:rsidP="00A074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Ответственное структурное подразделение администрации </w:t>
            </w:r>
          </w:p>
        </w:tc>
      </w:tr>
      <w:tr w:rsidR="00822ED8" w:rsidRPr="00822ED8" w:rsidTr="00A074C9">
        <w:trPr>
          <w:trHeight w:val="2341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D8" w:rsidRPr="00822ED8" w:rsidRDefault="00822ED8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2ED8" w:rsidRPr="00192675" w:rsidRDefault="00A074C9" w:rsidP="00822ED8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267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муниципальной услуги </w:t>
            </w:r>
            <w:r w:rsidRPr="0019267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19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(уточнение) и </w:t>
            </w:r>
            <w:proofErr w:type="gramStart"/>
            <w:r w:rsidRPr="00192675">
              <w:rPr>
                <w:rFonts w:ascii="Times New Roman" w:hAnsi="Times New Roman" w:cs="Times New Roman"/>
                <w:bCs/>
                <w:sz w:val="24"/>
                <w:szCs w:val="24"/>
              </w:rPr>
              <w:t>аннулировании</w:t>
            </w:r>
            <w:proofErr w:type="gramEnd"/>
            <w:r w:rsidRPr="0019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адресов объектам недвижимого имущества »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74C9" w:rsidRPr="00A074C9" w:rsidRDefault="00846D7D" w:rsidP="00A074C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сельсовет»</w:t>
            </w:r>
          </w:p>
        </w:tc>
      </w:tr>
    </w:tbl>
    <w:p w:rsidR="00E64DD7" w:rsidRPr="00822ED8" w:rsidRDefault="00E64DD7">
      <w:pPr>
        <w:rPr>
          <w:rFonts w:ascii="Times New Roman" w:hAnsi="Times New Roman" w:cs="Times New Roman"/>
          <w:sz w:val="24"/>
          <w:szCs w:val="24"/>
        </w:rPr>
      </w:pPr>
    </w:p>
    <w:sectPr w:rsidR="00E64DD7" w:rsidRPr="00822ED8" w:rsidSect="00822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ED8"/>
    <w:rsid w:val="00192675"/>
    <w:rsid w:val="004F619C"/>
    <w:rsid w:val="0059292B"/>
    <w:rsid w:val="00822ED8"/>
    <w:rsid w:val="00846D7D"/>
    <w:rsid w:val="00A074C9"/>
    <w:rsid w:val="00E30EEA"/>
    <w:rsid w:val="00E6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A"/>
  </w:style>
  <w:style w:type="paragraph" w:styleId="1">
    <w:name w:val="heading 1"/>
    <w:basedOn w:val="a"/>
    <w:link w:val="10"/>
    <w:uiPriority w:val="9"/>
    <w:qFormat/>
    <w:rsid w:val="00A0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ED8"/>
    <w:rPr>
      <w:b/>
      <w:bCs/>
    </w:rPr>
  </w:style>
  <w:style w:type="character" w:customStyle="1" w:styleId="apple-converted-space">
    <w:name w:val="apple-converted-space"/>
    <w:basedOn w:val="a0"/>
    <w:rsid w:val="00822ED8"/>
  </w:style>
  <w:style w:type="character" w:styleId="a4">
    <w:name w:val="Hyperlink"/>
    <w:basedOn w:val="a0"/>
    <w:unhideWhenUsed/>
    <w:rsid w:val="00822E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74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astrobl.ru/semibugor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4</cp:revision>
  <dcterms:created xsi:type="dcterms:W3CDTF">2015-03-17T03:18:00Z</dcterms:created>
  <dcterms:modified xsi:type="dcterms:W3CDTF">2015-04-23T05:38:00Z</dcterms:modified>
</cp:coreProperties>
</file>