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C4" w:rsidRDefault="008937C4" w:rsidP="008937C4">
      <w:pPr>
        <w:jc w:val="center"/>
      </w:pPr>
    </w:p>
    <w:p w:rsidR="00C7130C" w:rsidRPr="00201BE2" w:rsidRDefault="00C7130C" w:rsidP="00C7130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1BE2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C7130C" w:rsidRPr="00201BE2" w:rsidRDefault="00C7130C" w:rsidP="00C7130C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1B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СЕМИБУГОРИНСКИЙ СЕЛЬСОВЕТ</w:t>
      </w:r>
      <w:r w:rsidRPr="00201BE2">
        <w:rPr>
          <w:rFonts w:ascii="Times New Roman" w:hAnsi="Times New Roman"/>
          <w:sz w:val="28"/>
          <w:szCs w:val="28"/>
        </w:rPr>
        <w:t>»</w:t>
      </w:r>
    </w:p>
    <w:p w:rsidR="00C7130C" w:rsidRPr="00CC3DA1" w:rsidRDefault="00C7130C" w:rsidP="00CC3DA1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201BE2">
        <w:rPr>
          <w:rFonts w:ascii="Times New Roman" w:hAnsi="Times New Roman"/>
          <w:sz w:val="28"/>
          <w:szCs w:val="28"/>
        </w:rPr>
        <w:t>КАМЫЗЯКСКОГО РАЙОНА АСТРАХАНСКОЙ ОБЛАСТИ</w:t>
      </w:r>
    </w:p>
    <w:p w:rsidR="008937C4" w:rsidRPr="00C7130C" w:rsidRDefault="008937C4" w:rsidP="008937C4">
      <w:pPr>
        <w:jc w:val="center"/>
        <w:rPr>
          <w:rFonts w:ascii="Times New Roman" w:hAnsi="Times New Roman" w:cs="Times New Roman"/>
          <w:sz w:val="28"/>
        </w:rPr>
      </w:pPr>
      <w:r w:rsidRPr="00C7130C">
        <w:rPr>
          <w:rFonts w:ascii="Times New Roman" w:hAnsi="Times New Roman" w:cs="Times New Roman"/>
          <w:sz w:val="28"/>
        </w:rPr>
        <w:t>ПОСТАНОВЛЕНИЕ</w:t>
      </w:r>
    </w:p>
    <w:p w:rsidR="008937C4" w:rsidRPr="000614B5" w:rsidRDefault="000614B5" w:rsidP="00AF5509">
      <w:pPr>
        <w:jc w:val="center"/>
        <w:rPr>
          <w:rFonts w:ascii="Times New Roman" w:hAnsi="Times New Roman" w:cs="Times New Roman"/>
          <w:sz w:val="28"/>
        </w:rPr>
      </w:pPr>
      <w:r w:rsidRPr="000614B5">
        <w:rPr>
          <w:rFonts w:ascii="Times New Roman" w:hAnsi="Times New Roman" w:cs="Times New Roman"/>
          <w:sz w:val="28"/>
        </w:rPr>
        <w:t>08.08</w:t>
      </w:r>
      <w:r w:rsidR="00C7130C" w:rsidRPr="000614B5">
        <w:rPr>
          <w:rFonts w:ascii="Times New Roman" w:hAnsi="Times New Roman" w:cs="Times New Roman"/>
          <w:sz w:val="28"/>
        </w:rPr>
        <w:t>.2018г.</w:t>
      </w:r>
      <w:r w:rsidR="008937C4" w:rsidRPr="000614B5">
        <w:rPr>
          <w:rFonts w:ascii="Times New Roman" w:hAnsi="Times New Roman" w:cs="Times New Roman"/>
          <w:sz w:val="28"/>
        </w:rPr>
        <w:t xml:space="preserve">                                  </w:t>
      </w:r>
      <w:r w:rsidR="003B3A04" w:rsidRPr="000614B5">
        <w:rPr>
          <w:rFonts w:ascii="Times New Roman" w:hAnsi="Times New Roman" w:cs="Times New Roman"/>
          <w:sz w:val="28"/>
        </w:rPr>
        <w:t xml:space="preserve">     </w:t>
      </w:r>
      <w:r w:rsidR="008937C4" w:rsidRPr="000614B5">
        <w:rPr>
          <w:rFonts w:ascii="Times New Roman" w:hAnsi="Times New Roman" w:cs="Times New Roman"/>
          <w:sz w:val="28"/>
        </w:rPr>
        <w:t xml:space="preserve">                                        № </w:t>
      </w:r>
      <w:r w:rsidRPr="000614B5">
        <w:rPr>
          <w:rFonts w:ascii="Times New Roman" w:hAnsi="Times New Roman" w:cs="Times New Roman"/>
          <w:sz w:val="28"/>
        </w:rPr>
        <w:t>86</w:t>
      </w:r>
    </w:p>
    <w:p w:rsidR="008937C4" w:rsidRPr="008937C4" w:rsidRDefault="008937C4" w:rsidP="008937C4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8937C4">
        <w:rPr>
          <w:rFonts w:ascii="Verdana" w:eastAsia="Times New Roman" w:hAnsi="Verdana" w:cs="Times New Roman"/>
          <w:color w:val="000000"/>
          <w:sz w:val="18"/>
          <w:szCs w:val="18"/>
        </w:rPr>
        <w:t>  </w:t>
      </w:r>
      <w:r w:rsidRPr="008937C4">
        <w:rPr>
          <w:rFonts w:ascii="Verdana" w:eastAsia="Times New Roman" w:hAnsi="Verdana" w:cs="Times New Roman"/>
          <w:color w:val="000000"/>
          <w:sz w:val="18"/>
        </w:rPr>
        <w:t> </w:t>
      </w:r>
    </w:p>
    <w:tbl>
      <w:tblPr>
        <w:tblW w:w="9214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962"/>
        <w:gridCol w:w="4252"/>
      </w:tblGrid>
      <w:tr w:rsidR="008937C4" w:rsidRPr="008937C4" w:rsidTr="008937C4">
        <w:trPr>
          <w:tblCellSpacing w:w="0" w:type="dxa"/>
        </w:trPr>
        <w:tc>
          <w:tcPr>
            <w:tcW w:w="4962" w:type="dxa"/>
            <w:hideMark/>
          </w:tcPr>
          <w:p w:rsidR="008937C4" w:rsidRPr="008937C4" w:rsidRDefault="008937C4" w:rsidP="008937C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утверждении </w:t>
            </w:r>
            <w:r w:rsidR="00CC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перечня 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услуг, предоставление которых организуется по принципу «одного окна» через «Многофункциональный центр предоставления государственных и муниципальных услуг»</w:t>
            </w:r>
          </w:p>
          <w:p w:rsidR="008937C4" w:rsidRPr="008937C4" w:rsidRDefault="008937C4" w:rsidP="008937C4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hideMark/>
          </w:tcPr>
          <w:p w:rsidR="008937C4" w:rsidRPr="008937C4" w:rsidRDefault="008937C4" w:rsidP="008937C4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8937C4" w:rsidRPr="00CC3DA1" w:rsidRDefault="008937C4" w:rsidP="00CC3DA1">
      <w:pPr>
        <w:jc w:val="both"/>
        <w:rPr>
          <w:rFonts w:ascii="Times New Roman" w:hAnsi="Times New Roman" w:cs="Times New Roman"/>
          <w:sz w:val="28"/>
          <w:szCs w:val="28"/>
        </w:rPr>
      </w:pPr>
      <w:r w:rsidRPr="008937C4">
        <w:rPr>
          <w:rFonts w:eastAsia="Times New Roman"/>
          <w:color w:val="000000"/>
        </w:rPr>
        <w:t> </w:t>
      </w:r>
      <w:r w:rsidR="00092C96">
        <w:rPr>
          <w:rFonts w:eastAsia="Times New Roman"/>
          <w:color w:val="000000"/>
        </w:rPr>
        <w:tab/>
      </w:r>
      <w:proofErr w:type="gramStart"/>
      <w:r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>В целях реализации Федерального Закона от 27.07.2010 № 210-ФЗ «Об организации предоставления государственных и муниципальных услуг» и во исполнение постановлений Правительства РФ от 27.09.2011 N 797 "О взаимодействии между многофункциональными центрами предоставления государственных (муниципальных)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</w:t>
      </w:r>
      <w:r w:rsidR="00574FD6"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от 08.02.2017 г.)</w:t>
      </w:r>
      <w:r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>, от 30.05.2014г</w:t>
      </w:r>
      <w:proofErr w:type="gramEnd"/>
      <w:r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>. №</w:t>
      </w:r>
      <w:proofErr w:type="gramStart"/>
      <w:r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>496 «О внесении изменений в постановление Правительства от 27.09.2011 №797», постановления Правительства Астраханской области от 15.12.2011 № 565-П «О предоставлении государственных и муниципальных услуг в многофункциональных центрах предоставления государственных и муниципальных услуг Астраханской области»</w:t>
      </w:r>
      <w:r w:rsidR="00092C96"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 редакции от 11.08.2016 г.)</w:t>
      </w:r>
      <w:r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6408D"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Распоряжение Правительства Астраханской области от 08.04.2016 № 130-Пр «О примерном перечне муниципальных услуг, предоставляемых органами местного самоуправления  муниципальных образований Астраханской области, и перечне</w:t>
      </w:r>
      <w:proofErr w:type="gramEnd"/>
      <w:r w:rsidR="00E6408D"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услуг, предоставляемых муниципальными учреждениями и другими организациями, в которых размещается муниципальное задание (заказ), в том числе в электронной форме, в Астраханской области», </w:t>
      </w:r>
      <w:r w:rsid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так</w:t>
      </w:r>
      <w:r w:rsidRP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в соответствии с постановлением </w:t>
      </w:r>
      <w:r w:rsidRPr="00CC3DA1">
        <w:rPr>
          <w:rFonts w:ascii="Times New Roman" w:eastAsia="Times New Roman" w:hAnsi="Times New Roman" w:cs="Times New Roman"/>
          <w:sz w:val="28"/>
          <w:szCs w:val="28"/>
        </w:rPr>
        <w:t>администрации МО «</w:t>
      </w:r>
      <w:proofErr w:type="spellStart"/>
      <w:r w:rsidR="00674A65">
        <w:rPr>
          <w:rFonts w:ascii="Times New Roman" w:eastAsia="Times New Roman" w:hAnsi="Times New Roman" w:cs="Times New Roman"/>
          <w:sz w:val="28"/>
          <w:szCs w:val="28"/>
        </w:rPr>
        <w:t>Семибугоринский</w:t>
      </w:r>
      <w:proofErr w:type="spellEnd"/>
      <w:r w:rsidR="00674A6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Pr="00CC3DA1">
        <w:rPr>
          <w:rFonts w:ascii="Times New Roman" w:eastAsia="Times New Roman" w:hAnsi="Times New Roman" w:cs="Times New Roman"/>
          <w:sz w:val="28"/>
          <w:szCs w:val="28"/>
        </w:rPr>
        <w:t xml:space="preserve">» от </w:t>
      </w:r>
      <w:r w:rsidR="00B64D20">
        <w:rPr>
          <w:rFonts w:ascii="Times New Roman" w:eastAsia="Times New Roman" w:hAnsi="Times New Roman" w:cs="Times New Roman"/>
          <w:sz w:val="28"/>
          <w:szCs w:val="28"/>
        </w:rPr>
        <w:t>13</w:t>
      </w:r>
      <w:r w:rsidRPr="00CC3DA1">
        <w:rPr>
          <w:rFonts w:ascii="Times New Roman" w:eastAsia="Times New Roman" w:hAnsi="Times New Roman" w:cs="Times New Roman"/>
          <w:sz w:val="28"/>
          <w:szCs w:val="28"/>
        </w:rPr>
        <w:t>.</w:t>
      </w:r>
      <w:r w:rsidR="00B64D20"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CC3DA1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64D20">
        <w:rPr>
          <w:rFonts w:ascii="Times New Roman" w:eastAsia="Times New Roman" w:hAnsi="Times New Roman" w:cs="Times New Roman"/>
          <w:sz w:val="28"/>
          <w:szCs w:val="28"/>
        </w:rPr>
        <w:t>8г №52</w:t>
      </w:r>
      <w:r w:rsidRPr="00CC3D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C3DA1" w:rsidRPr="00CC3DA1">
        <w:rPr>
          <w:rFonts w:ascii="Times New Roman" w:hAnsi="Times New Roman" w:cs="Times New Roman"/>
          <w:sz w:val="28"/>
          <w:szCs w:val="28"/>
        </w:rPr>
        <w:t>О реестре муниципальных услуг,</w:t>
      </w:r>
      <w:r w:rsidR="00CC3DA1">
        <w:rPr>
          <w:rFonts w:ascii="Times New Roman" w:hAnsi="Times New Roman" w:cs="Times New Roman"/>
          <w:sz w:val="28"/>
          <w:szCs w:val="28"/>
        </w:rPr>
        <w:t xml:space="preserve"> </w:t>
      </w:r>
      <w:r w:rsidR="00CC3DA1" w:rsidRPr="00CC3DA1">
        <w:rPr>
          <w:rFonts w:ascii="Times New Roman" w:hAnsi="Times New Roman" w:cs="Times New Roman"/>
          <w:sz w:val="28"/>
          <w:szCs w:val="28"/>
        </w:rPr>
        <w:t>оказываемых администрацией муниципального образования</w:t>
      </w:r>
      <w:r w:rsidR="00CC3DA1">
        <w:rPr>
          <w:rFonts w:ascii="Times New Roman" w:hAnsi="Times New Roman" w:cs="Times New Roman"/>
          <w:sz w:val="28"/>
          <w:szCs w:val="28"/>
        </w:rPr>
        <w:t xml:space="preserve"> </w:t>
      </w:r>
      <w:r w:rsidR="00CC3DA1" w:rsidRPr="00CC3DA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C3DA1" w:rsidRPr="00CC3DA1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CC3DA1" w:rsidRPr="00CC3DA1">
        <w:rPr>
          <w:rFonts w:ascii="Times New Roman" w:hAnsi="Times New Roman" w:cs="Times New Roman"/>
          <w:sz w:val="28"/>
          <w:szCs w:val="28"/>
        </w:rPr>
        <w:t xml:space="preserve"> сельсовет» </w:t>
      </w:r>
    </w:p>
    <w:p w:rsidR="00AC3095" w:rsidRDefault="008937C4" w:rsidP="008937C4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  <w:t>ПОСТАНОВЛЯЮ:</w:t>
      </w:r>
      <w:r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DF70AD" w:rsidRDefault="008937C4" w:rsidP="00CC3D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t>1. Утвердить перечень муниципальных услуг</w:t>
      </w:r>
      <w:r w:rsidR="00AC309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095"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оказываемых</w:t>
      </w:r>
      <w:r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C3095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структурными и функциональными подразделениями администрации МО «</w:t>
      </w:r>
      <w:proofErr w:type="spellStart"/>
      <w:r w:rsid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Семибугоринский</w:t>
      </w:r>
      <w:proofErr w:type="spellEnd"/>
      <w:r w:rsidR="00CC3DA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="00AC3095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t>,  предоставление которых организуется с 01.0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t>.2015г. через автономное учреждение Астраханской области «Многофункциональный центр предоставления государственных и муниципальных услуг» (далее - МФЦ) по принципу «одного окна» (приложение).</w:t>
      </w:r>
    </w:p>
    <w:p w:rsidR="00CE6CF3" w:rsidRDefault="00CC3DA1" w:rsidP="00AC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8937C4" w:rsidRPr="00102B79">
        <w:rPr>
          <w:rFonts w:ascii="Times New Roman" w:hAnsi="Times New Roman"/>
          <w:sz w:val="28"/>
          <w:szCs w:val="28"/>
        </w:rPr>
        <w:t>.</w:t>
      </w:r>
      <w:r w:rsidR="00CE6CF3" w:rsidRPr="00CE6CF3">
        <w:rPr>
          <w:spacing w:val="5"/>
          <w:szCs w:val="28"/>
        </w:rPr>
        <w:t xml:space="preserve"> </w:t>
      </w:r>
      <w:proofErr w:type="gramStart"/>
      <w:r w:rsidR="00CE6CF3" w:rsidRPr="00CE6CF3">
        <w:rPr>
          <w:rFonts w:ascii="Times New Roman" w:hAnsi="Times New Roman" w:cs="Times New Roman"/>
          <w:spacing w:val="5"/>
          <w:sz w:val="28"/>
          <w:szCs w:val="28"/>
        </w:rPr>
        <w:t>Р</w:t>
      </w:r>
      <w:r w:rsidR="00CE6CF3" w:rsidRPr="00CE6CF3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CE6CF3" w:rsidRPr="00CE6CF3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CE6CF3" w:rsidRPr="00CE6CF3">
        <w:rPr>
          <w:rFonts w:ascii="Times New Roman" w:hAnsi="Times New Roman" w:cs="Times New Roman"/>
          <w:bCs/>
          <w:spacing w:val="9"/>
          <w:sz w:val="28"/>
          <w:szCs w:val="28"/>
        </w:rPr>
        <w:t>муниципального образования «</w:t>
      </w:r>
      <w:proofErr w:type="spellStart"/>
      <w:r w:rsidR="00CE6CF3" w:rsidRPr="00CE6CF3">
        <w:rPr>
          <w:rFonts w:ascii="Times New Roman" w:hAnsi="Times New Roman" w:cs="Times New Roman"/>
          <w:bCs/>
          <w:sz w:val="28"/>
          <w:szCs w:val="28"/>
        </w:rPr>
        <w:t>Семибугоринский</w:t>
      </w:r>
      <w:proofErr w:type="spellEnd"/>
      <w:r w:rsidR="00CE6CF3" w:rsidRPr="00CE6CF3">
        <w:rPr>
          <w:rFonts w:ascii="Times New Roman" w:hAnsi="Times New Roman" w:cs="Times New Roman"/>
          <w:bCs/>
          <w:spacing w:val="9"/>
          <w:sz w:val="28"/>
          <w:szCs w:val="28"/>
        </w:rPr>
        <w:t xml:space="preserve"> сельсовет»</w:t>
      </w:r>
      <w:r w:rsidR="00CE6CF3" w:rsidRPr="00CE6CF3">
        <w:rPr>
          <w:rFonts w:ascii="Times New Roman" w:hAnsi="Times New Roman" w:cs="Times New Roman"/>
          <w:sz w:val="28"/>
          <w:szCs w:val="28"/>
        </w:rPr>
        <w:t xml:space="preserve"> </w:t>
      </w:r>
      <w:r w:rsidR="00CE6CF3" w:rsidRPr="00CE6CF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CE6CF3" w:rsidRPr="00CE6CF3">
        <w:rPr>
          <w:rFonts w:ascii="Times New Roman" w:hAnsi="Times New Roman" w:cs="Times New Roman"/>
          <w:sz w:val="28"/>
          <w:szCs w:val="28"/>
        </w:rPr>
        <w:t>://</w:t>
      </w:r>
      <w:r w:rsidR="00CE6CF3" w:rsidRPr="00CE6CF3">
        <w:rPr>
          <w:rFonts w:ascii="Times New Roman" w:hAnsi="Times New Roman" w:cs="Times New Roman"/>
          <w:sz w:val="28"/>
          <w:szCs w:val="28"/>
          <w:lang w:val="en-US"/>
        </w:rPr>
        <w:t>mo</w:t>
      </w:r>
      <w:r w:rsidR="00CE6CF3" w:rsidRPr="00CE6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6CF3" w:rsidRPr="00CE6CF3">
        <w:rPr>
          <w:rFonts w:ascii="Times New Roman" w:hAnsi="Times New Roman" w:cs="Times New Roman"/>
          <w:sz w:val="28"/>
          <w:szCs w:val="28"/>
          <w:lang w:val="en-US"/>
        </w:rPr>
        <w:t>astrobl</w:t>
      </w:r>
      <w:proofErr w:type="spellEnd"/>
      <w:r w:rsidR="00CE6CF3" w:rsidRPr="00CE6CF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CE6CF3" w:rsidRPr="00CE6CF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CE6CF3" w:rsidRPr="00CE6CF3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E6CF3" w:rsidRPr="00CE6CF3">
        <w:rPr>
          <w:rFonts w:ascii="Times New Roman" w:hAnsi="Times New Roman" w:cs="Times New Roman"/>
          <w:sz w:val="28"/>
          <w:szCs w:val="28"/>
          <w:lang w:val="en-US"/>
        </w:rPr>
        <w:t>semibugorinskijselsovet</w:t>
      </w:r>
      <w:proofErr w:type="spellEnd"/>
      <w:r w:rsidR="00B64D20">
        <w:rPr>
          <w:rFonts w:ascii="Times New Roman" w:hAnsi="Times New Roman" w:cs="Times New Roman"/>
          <w:sz w:val="28"/>
          <w:szCs w:val="28"/>
        </w:rPr>
        <w:t>,</w:t>
      </w:r>
      <w:r w:rsidR="00B64D20" w:rsidRPr="00B64D20">
        <w:rPr>
          <w:sz w:val="28"/>
          <w:szCs w:val="28"/>
        </w:rPr>
        <w:t xml:space="preserve"> </w:t>
      </w:r>
      <w:r w:rsidR="00B64D20" w:rsidRPr="00B64D20">
        <w:rPr>
          <w:rFonts w:ascii="Times New Roman" w:hAnsi="Times New Roman" w:cs="Times New Roman"/>
          <w:sz w:val="28"/>
          <w:szCs w:val="28"/>
        </w:rPr>
        <w:t>на информационном стенде администрации МО «</w:t>
      </w:r>
      <w:proofErr w:type="spellStart"/>
      <w:r w:rsidR="00B64D20" w:rsidRPr="00B64D20">
        <w:rPr>
          <w:rFonts w:ascii="Times New Roman" w:hAnsi="Times New Roman" w:cs="Times New Roman"/>
          <w:sz w:val="28"/>
          <w:szCs w:val="28"/>
        </w:rPr>
        <w:t>Семибугоринский</w:t>
      </w:r>
      <w:proofErr w:type="spellEnd"/>
      <w:r w:rsidR="00B64D20" w:rsidRPr="00B64D20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B64D20" w:rsidRPr="00B64D20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r w:rsidR="008937C4">
        <w:rPr>
          <w:rFonts w:ascii="Times New Roman" w:hAnsi="Times New Roman"/>
          <w:sz w:val="28"/>
          <w:szCs w:val="28"/>
        </w:rPr>
        <w:t xml:space="preserve"> </w:t>
      </w:r>
    </w:p>
    <w:p w:rsidR="008937C4" w:rsidRDefault="00CE6CF3" w:rsidP="00AC309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Постановление вступает в силу с момента обнародования.</w:t>
      </w:r>
      <w:r w:rsidR="008937C4">
        <w:rPr>
          <w:rFonts w:ascii="Times New Roman" w:hAnsi="Times New Roman"/>
          <w:sz w:val="28"/>
          <w:szCs w:val="28"/>
        </w:rPr>
        <w:t xml:space="preserve">    </w:t>
      </w:r>
    </w:p>
    <w:p w:rsidR="008937C4" w:rsidRDefault="00CE6CF3" w:rsidP="00AC3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8937C4"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исполнения настоящего  постановления</w:t>
      </w:r>
      <w:r w:rsidR="008937C4"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 за собой.</w:t>
      </w:r>
      <w:r w:rsidR="008937C4"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 </w:t>
      </w:r>
    </w:p>
    <w:p w:rsidR="00CC3DA1" w:rsidRDefault="00CC3DA1" w:rsidP="00AC3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DA1" w:rsidRDefault="00CC3DA1" w:rsidP="00AC3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3DA1" w:rsidRPr="008937C4" w:rsidRDefault="00CC3DA1" w:rsidP="00AC30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773"/>
        <w:gridCol w:w="37"/>
        <w:gridCol w:w="4687"/>
      </w:tblGrid>
      <w:tr w:rsidR="008937C4" w:rsidRPr="008937C4" w:rsidTr="00CE6CF3">
        <w:trPr>
          <w:tblCellSpacing w:w="0" w:type="dxa"/>
        </w:trPr>
        <w:tc>
          <w:tcPr>
            <w:tcW w:w="4810" w:type="dxa"/>
            <w:gridSpan w:val="2"/>
            <w:hideMark/>
          </w:tcPr>
          <w:p w:rsidR="0049622E" w:rsidRDefault="008937C4" w:rsidP="0049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r w:rsidR="004962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</w:p>
          <w:p w:rsidR="008937C4" w:rsidRPr="008937C4" w:rsidRDefault="0049622E" w:rsidP="00CE6C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</w:t>
            </w:r>
            <w:r w:rsidR="008937C4"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CE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 w:rsidR="00CE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  <w:r w:rsidR="008937C4"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</w:p>
        </w:tc>
        <w:tc>
          <w:tcPr>
            <w:tcW w:w="4687" w:type="dxa"/>
            <w:hideMark/>
          </w:tcPr>
          <w:p w:rsidR="008937C4" w:rsidRPr="008937C4" w:rsidRDefault="008937C4" w:rsidP="0049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                                  </w:t>
            </w:r>
          </w:p>
          <w:p w:rsidR="008937C4" w:rsidRPr="008937C4" w:rsidRDefault="008937C4" w:rsidP="004962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proofErr w:type="spellStart"/>
            <w:r w:rsidR="00CE6C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Ж.У.Ажбаев</w:t>
            </w:r>
            <w:proofErr w:type="spellEnd"/>
          </w:p>
          <w:p w:rsidR="008937C4" w:rsidRPr="008937C4" w:rsidRDefault="008937C4" w:rsidP="004962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937C4" w:rsidRPr="008937C4" w:rsidTr="00CE6CF3">
        <w:trPr>
          <w:tblCellSpacing w:w="0" w:type="dxa"/>
        </w:trPr>
        <w:tc>
          <w:tcPr>
            <w:tcW w:w="4773" w:type="dxa"/>
            <w:hideMark/>
          </w:tcPr>
          <w:p w:rsidR="008937C4" w:rsidRPr="008937C4" w:rsidRDefault="008937C4" w:rsidP="008937C4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 </w:t>
            </w:r>
          </w:p>
        </w:tc>
        <w:tc>
          <w:tcPr>
            <w:tcW w:w="4724" w:type="dxa"/>
            <w:gridSpan w:val="2"/>
            <w:hideMark/>
          </w:tcPr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43B4D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CC3DA1" w:rsidRDefault="00CC3DA1" w:rsidP="00226D44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6D44" w:rsidRDefault="00226D44" w:rsidP="00565A2A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26D44" w:rsidRDefault="00226D44" w:rsidP="00565A2A">
            <w:pPr>
              <w:spacing w:after="240" w:line="24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937C4" w:rsidRPr="008937C4" w:rsidRDefault="008937C4" w:rsidP="00226D44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Приложение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к постановлению администрации 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муниципального образования 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«</w:t>
            </w:r>
            <w:proofErr w:type="spellStart"/>
            <w:r w:rsidR="00CC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 w:rsidR="00CC3DA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 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от</w:t>
            </w:r>
            <w:r w:rsidR="00CA6D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65A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="0006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08.08.2018г  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0614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86</w:t>
            </w:r>
            <w:r w:rsidR="00243B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8937C4" w:rsidRPr="008937C4" w:rsidRDefault="008937C4" w:rsidP="008937C4">
      <w:pPr>
        <w:spacing w:after="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8937C4" w:rsidRPr="003B3A04" w:rsidRDefault="008937C4" w:rsidP="008937C4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ПЕРЕЧЕНЬ</w:t>
      </w:r>
      <w:r w:rsidRPr="003B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br/>
        <w:t>муниципальных услуг</w:t>
      </w:r>
      <w:r w:rsidR="003B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Pr="003B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B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оказываемых структурными и функциональными подразделениями </w:t>
      </w:r>
      <w:r w:rsidRPr="003B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администрации </w:t>
      </w:r>
      <w:r w:rsidR="003B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</w:t>
      </w:r>
      <w:r w:rsidRPr="003B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proofErr w:type="spellStart"/>
      <w:r w:rsidR="008E1563">
        <w:rPr>
          <w:rFonts w:ascii="Times New Roman" w:eastAsia="Times New Roman" w:hAnsi="Times New Roman" w:cs="Times New Roman"/>
          <w:color w:val="000000"/>
          <w:sz w:val="28"/>
          <w:szCs w:val="28"/>
        </w:rPr>
        <w:t>Семибугоринский</w:t>
      </w:r>
      <w:proofErr w:type="spellEnd"/>
      <w:r w:rsidR="008E156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сельсовет</w:t>
      </w:r>
      <w:r w:rsidRPr="003B3A0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», предоставление которых организуется через автономное учреждение Астраханской области «Многофункциональный центр предоставления государственных и муниципальных услуг»</w:t>
      </w:r>
    </w:p>
    <w:p w:rsidR="008937C4" w:rsidRPr="008937C4" w:rsidRDefault="008937C4" w:rsidP="008937C4">
      <w:pPr>
        <w:spacing w:after="240" w:line="24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B3A0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8937C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tbl>
      <w:tblPr>
        <w:tblW w:w="9513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26"/>
        <w:gridCol w:w="6095"/>
        <w:gridCol w:w="2992"/>
      </w:tblGrid>
      <w:tr w:rsidR="008937C4" w:rsidRPr="008937C4" w:rsidTr="00FC5E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C4" w:rsidRPr="008937C4" w:rsidRDefault="008937C4" w:rsidP="00DF70AD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spellStart"/>
            <w:proofErr w:type="gramStart"/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C4" w:rsidRPr="008937C4" w:rsidRDefault="008937C4" w:rsidP="00DF70AD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>муниципальной услуги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937C4" w:rsidRPr="008937C4" w:rsidRDefault="008937C4" w:rsidP="008E1563">
            <w:pPr>
              <w:spacing w:after="24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Ответственное </w:t>
            </w:r>
            <w:r w:rsidR="008E15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лицо</w:t>
            </w:r>
          </w:p>
        </w:tc>
      </w:tr>
      <w:tr w:rsidR="00DF70AD" w:rsidRPr="008937C4" w:rsidTr="00FC5E99">
        <w:trPr>
          <w:trHeight w:val="718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0AD" w:rsidRPr="008937C4" w:rsidRDefault="00DF70AD" w:rsidP="008937C4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937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0AD" w:rsidRPr="008E1563" w:rsidRDefault="008E1563" w:rsidP="00C25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разрешения на вступление в брак лицам, достигшим возраста шестнадцати лет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F70AD" w:rsidRPr="008937C4" w:rsidRDefault="00226D44" w:rsidP="00047B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D57CE3" w:rsidRPr="008937C4" w:rsidTr="00FC5E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CE3" w:rsidRPr="008937C4" w:rsidRDefault="003A6D4E" w:rsidP="008E15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CE3" w:rsidRPr="008E1563" w:rsidRDefault="008E1563" w:rsidP="008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563">
              <w:rPr>
                <w:rFonts w:ascii="Times New Roman" w:eastAsia="Calibri" w:hAnsi="Times New Roman" w:cs="Times New Roman"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57CE3" w:rsidRPr="008937C4" w:rsidRDefault="00226D44" w:rsidP="008E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8E1563" w:rsidRPr="008937C4" w:rsidTr="00FC5E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937C4" w:rsidRDefault="008E1563" w:rsidP="008E15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E1563" w:rsidRDefault="008E1563" w:rsidP="008E1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563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937C4" w:rsidRDefault="00226D44" w:rsidP="008E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8E1563" w:rsidRPr="008937C4" w:rsidTr="00FC5E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937C4" w:rsidRDefault="008E1563" w:rsidP="008E15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E1563" w:rsidRDefault="008E1563" w:rsidP="008E15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Выдача документов (справок) жилищно-правового характера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937C4" w:rsidRDefault="00226D44" w:rsidP="008E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8E1563" w:rsidRPr="008937C4" w:rsidTr="00FC5E99">
        <w:trPr>
          <w:trHeight w:val="1302"/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937C4" w:rsidRDefault="008E1563" w:rsidP="008E15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E1563" w:rsidRDefault="008E1563" w:rsidP="008E15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1563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 xml:space="preserve">Порядок предварительного присвоения, присвоения, уточнения, изменения и аннулирования адресов объектам недвижимости на территории муниципального образования </w:t>
            </w:r>
            <w:r w:rsidRPr="008E1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proofErr w:type="spellStart"/>
            <w:r w:rsidRPr="008E1563">
              <w:rPr>
                <w:rFonts w:ascii="Times New Roman" w:hAnsi="Times New Roman" w:cs="Times New Roman"/>
                <w:sz w:val="28"/>
                <w:szCs w:val="28"/>
              </w:rPr>
              <w:t>Семибугоринский</w:t>
            </w:r>
            <w:proofErr w:type="spellEnd"/>
            <w:r w:rsidRPr="008E1563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</w:t>
            </w:r>
            <w:r w:rsidRPr="008E156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937C4" w:rsidRDefault="00226D44" w:rsidP="008E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8E1563" w:rsidRPr="008937C4" w:rsidTr="00FC5E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937C4" w:rsidRDefault="008E1563" w:rsidP="008E15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E1563" w:rsidRDefault="008E1563" w:rsidP="008E15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выписки из </w:t>
            </w:r>
            <w:proofErr w:type="spellStart"/>
            <w:r w:rsidRPr="008E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похозяйственной</w:t>
            </w:r>
            <w:proofErr w:type="spellEnd"/>
            <w:r w:rsidRPr="008E156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книги 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E1563" w:rsidRPr="008937C4" w:rsidRDefault="00226D44" w:rsidP="008E15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226D44" w:rsidRPr="008937C4" w:rsidTr="00FC5E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44" w:rsidRPr="008937C4" w:rsidRDefault="00226D44" w:rsidP="008E1563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44" w:rsidRPr="00226D44" w:rsidRDefault="00226D44" w:rsidP="00BE7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D44">
              <w:rPr>
                <w:rFonts w:ascii="Times New Roman" w:hAnsi="Times New Roman" w:cs="Times New Roman"/>
                <w:sz w:val="28"/>
                <w:szCs w:val="28"/>
              </w:rPr>
              <w:t>Предоставление информации о недвижимом и движимом имуществе, находящемся в собственности муниципального образования «</w:t>
            </w:r>
            <w:proofErr w:type="spellStart"/>
            <w:r w:rsidRPr="00226D44">
              <w:rPr>
                <w:rFonts w:ascii="Times New Roman" w:hAnsi="Times New Roman" w:cs="Times New Roman"/>
                <w:sz w:val="28"/>
                <w:szCs w:val="28"/>
              </w:rPr>
              <w:t>Семибугоринский</w:t>
            </w:r>
            <w:proofErr w:type="spellEnd"/>
            <w:r w:rsidRPr="00226D4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сельсовет», включая предоставление информации об объектах недвижимого имущества, находящегося  в муниципальной собственности муниципального образования «</w:t>
            </w:r>
            <w:proofErr w:type="spellStart"/>
            <w:r w:rsidRPr="00226D44">
              <w:rPr>
                <w:rFonts w:ascii="Times New Roman" w:hAnsi="Times New Roman" w:cs="Times New Roman"/>
                <w:sz w:val="28"/>
                <w:szCs w:val="28"/>
              </w:rPr>
              <w:t>Семибугоринский</w:t>
            </w:r>
            <w:proofErr w:type="spellEnd"/>
            <w:r w:rsidRPr="00226D4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и предназначенных для сдачи в аренду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44" w:rsidRPr="00105C61" w:rsidRDefault="00226D44" w:rsidP="00047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  <w:tr w:rsidR="00226D44" w:rsidRPr="008937C4" w:rsidTr="00FC5E99">
        <w:trPr>
          <w:tblCellSpacing w:w="0" w:type="dxa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44" w:rsidRPr="008937C4" w:rsidRDefault="00226D44" w:rsidP="008937C4">
            <w:pPr>
              <w:spacing w:after="240" w:line="24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44" w:rsidRPr="00226D44" w:rsidRDefault="00226D44" w:rsidP="00BE7C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226D44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>Предоставление выписки из реестра муниципального имущества муниципального образования «</w:t>
            </w:r>
            <w:proofErr w:type="spellStart"/>
            <w:r w:rsidRPr="00226D44">
              <w:rPr>
                <w:rFonts w:ascii="Times New Roman" w:hAnsi="Times New Roman" w:cs="Times New Roman"/>
                <w:sz w:val="28"/>
                <w:szCs w:val="28"/>
              </w:rPr>
              <w:t>Семибугоринский</w:t>
            </w:r>
            <w:proofErr w:type="spellEnd"/>
            <w:r w:rsidRPr="00226D44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</w:p>
        </w:tc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6D44" w:rsidRPr="00105C61" w:rsidRDefault="00226D44" w:rsidP="00047B06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Специалисты администрации МО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Семибугоринский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сельсовет»</w:t>
            </w:r>
          </w:p>
        </w:tc>
      </w:tr>
    </w:tbl>
    <w:p w:rsidR="00550A25" w:rsidRPr="008937C4" w:rsidRDefault="00550A25">
      <w:pPr>
        <w:rPr>
          <w:rFonts w:ascii="Times New Roman" w:hAnsi="Times New Roman" w:cs="Times New Roman"/>
          <w:sz w:val="28"/>
          <w:szCs w:val="28"/>
        </w:rPr>
      </w:pPr>
    </w:p>
    <w:sectPr w:rsidR="00550A25" w:rsidRPr="008937C4" w:rsidSect="002B46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61DB3"/>
    <w:multiLevelType w:val="hybridMultilevel"/>
    <w:tmpl w:val="D70C97CE"/>
    <w:lvl w:ilvl="0" w:tplc="5DD2A1E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D310B9D2">
      <w:numFmt w:val="none"/>
      <w:lvlText w:val=""/>
      <w:lvlJc w:val="left"/>
      <w:pPr>
        <w:tabs>
          <w:tab w:val="num" w:pos="360"/>
        </w:tabs>
      </w:pPr>
    </w:lvl>
    <w:lvl w:ilvl="2" w:tplc="6736221A">
      <w:numFmt w:val="none"/>
      <w:lvlText w:val=""/>
      <w:lvlJc w:val="left"/>
      <w:pPr>
        <w:tabs>
          <w:tab w:val="num" w:pos="360"/>
        </w:tabs>
      </w:pPr>
    </w:lvl>
    <w:lvl w:ilvl="3" w:tplc="C40A3814">
      <w:numFmt w:val="none"/>
      <w:lvlText w:val=""/>
      <w:lvlJc w:val="left"/>
      <w:pPr>
        <w:tabs>
          <w:tab w:val="num" w:pos="360"/>
        </w:tabs>
      </w:pPr>
    </w:lvl>
    <w:lvl w:ilvl="4" w:tplc="DC08C342">
      <w:numFmt w:val="none"/>
      <w:lvlText w:val=""/>
      <w:lvlJc w:val="left"/>
      <w:pPr>
        <w:tabs>
          <w:tab w:val="num" w:pos="360"/>
        </w:tabs>
      </w:pPr>
    </w:lvl>
    <w:lvl w:ilvl="5" w:tplc="4460A2CA">
      <w:numFmt w:val="none"/>
      <w:lvlText w:val=""/>
      <w:lvlJc w:val="left"/>
      <w:pPr>
        <w:tabs>
          <w:tab w:val="num" w:pos="360"/>
        </w:tabs>
      </w:pPr>
    </w:lvl>
    <w:lvl w:ilvl="6" w:tplc="D1C89732">
      <w:numFmt w:val="none"/>
      <w:lvlText w:val=""/>
      <w:lvlJc w:val="left"/>
      <w:pPr>
        <w:tabs>
          <w:tab w:val="num" w:pos="360"/>
        </w:tabs>
      </w:pPr>
    </w:lvl>
    <w:lvl w:ilvl="7" w:tplc="0262ACEA">
      <w:numFmt w:val="none"/>
      <w:lvlText w:val=""/>
      <w:lvlJc w:val="left"/>
      <w:pPr>
        <w:tabs>
          <w:tab w:val="num" w:pos="360"/>
        </w:tabs>
      </w:pPr>
    </w:lvl>
    <w:lvl w:ilvl="8" w:tplc="FE883CD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937C4"/>
    <w:rsid w:val="00047B06"/>
    <w:rsid w:val="000614B5"/>
    <w:rsid w:val="00092C96"/>
    <w:rsid w:val="000D4E02"/>
    <w:rsid w:val="000E164D"/>
    <w:rsid w:val="00105C61"/>
    <w:rsid w:val="00147946"/>
    <w:rsid w:val="00226D44"/>
    <w:rsid w:val="00243B4D"/>
    <w:rsid w:val="00295206"/>
    <w:rsid w:val="002B46BF"/>
    <w:rsid w:val="003337EB"/>
    <w:rsid w:val="003A6D4E"/>
    <w:rsid w:val="003B3A04"/>
    <w:rsid w:val="003D1DDE"/>
    <w:rsid w:val="00434692"/>
    <w:rsid w:val="0049622E"/>
    <w:rsid w:val="00501F62"/>
    <w:rsid w:val="00541699"/>
    <w:rsid w:val="00550A25"/>
    <w:rsid w:val="00565A2A"/>
    <w:rsid w:val="00574FD6"/>
    <w:rsid w:val="00613D51"/>
    <w:rsid w:val="0063004F"/>
    <w:rsid w:val="00674A65"/>
    <w:rsid w:val="00694859"/>
    <w:rsid w:val="007265C4"/>
    <w:rsid w:val="007C72A9"/>
    <w:rsid w:val="007D4BE0"/>
    <w:rsid w:val="007D5196"/>
    <w:rsid w:val="00871D3A"/>
    <w:rsid w:val="008937C4"/>
    <w:rsid w:val="008C10CC"/>
    <w:rsid w:val="008E1563"/>
    <w:rsid w:val="00967BC0"/>
    <w:rsid w:val="00984CB4"/>
    <w:rsid w:val="009B2B03"/>
    <w:rsid w:val="009F70DF"/>
    <w:rsid w:val="00AA19CE"/>
    <w:rsid w:val="00AC3095"/>
    <w:rsid w:val="00AF5509"/>
    <w:rsid w:val="00B14CCA"/>
    <w:rsid w:val="00B64D20"/>
    <w:rsid w:val="00BA3657"/>
    <w:rsid w:val="00BC70FF"/>
    <w:rsid w:val="00C25B2E"/>
    <w:rsid w:val="00C7130C"/>
    <w:rsid w:val="00CA6DD9"/>
    <w:rsid w:val="00CC3DA1"/>
    <w:rsid w:val="00CD393C"/>
    <w:rsid w:val="00CE6CF3"/>
    <w:rsid w:val="00CF5617"/>
    <w:rsid w:val="00D56EBC"/>
    <w:rsid w:val="00D57CE3"/>
    <w:rsid w:val="00DD70C5"/>
    <w:rsid w:val="00DF70AD"/>
    <w:rsid w:val="00E444DA"/>
    <w:rsid w:val="00E56CA6"/>
    <w:rsid w:val="00E639C0"/>
    <w:rsid w:val="00E6408D"/>
    <w:rsid w:val="00FC5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6BF"/>
  </w:style>
  <w:style w:type="paragraph" w:styleId="2">
    <w:name w:val="heading 2"/>
    <w:basedOn w:val="a"/>
    <w:next w:val="a"/>
    <w:link w:val="20"/>
    <w:qFormat/>
    <w:rsid w:val="008937C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937C4"/>
    <w:rPr>
      <w:b/>
      <w:bCs/>
    </w:rPr>
  </w:style>
  <w:style w:type="character" w:customStyle="1" w:styleId="apple-converted-space">
    <w:name w:val="apple-converted-space"/>
    <w:basedOn w:val="a0"/>
    <w:rsid w:val="008937C4"/>
  </w:style>
  <w:style w:type="character" w:styleId="a4">
    <w:name w:val="Hyperlink"/>
    <w:basedOn w:val="a0"/>
    <w:uiPriority w:val="99"/>
    <w:semiHidden/>
    <w:unhideWhenUsed/>
    <w:rsid w:val="008937C4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8937C4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93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37C4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7130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1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5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Admin</cp:lastModifiedBy>
  <cp:revision>22</cp:revision>
  <cp:lastPrinted>2017-06-29T12:00:00Z</cp:lastPrinted>
  <dcterms:created xsi:type="dcterms:W3CDTF">2017-06-29T12:03:00Z</dcterms:created>
  <dcterms:modified xsi:type="dcterms:W3CDTF">2018-08-08T09:32:00Z</dcterms:modified>
</cp:coreProperties>
</file>