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1C" w:rsidRDefault="00B46F1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СОВЕТ </w:t>
      </w:r>
    </w:p>
    <w:p w:rsidR="00D8501C" w:rsidRDefault="00B46F1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ОБРАЗОВАНИЯ «СЕМИБУГОРИНСКИЙ СЕЛЬСОВЕТ»  </w:t>
      </w:r>
    </w:p>
    <w:p w:rsidR="00D8501C" w:rsidRDefault="00B46F1E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КАМЫЗЯКСКОГО РАЙОНА АСТРАХАНСКОЙ ОБЛАСТИ</w:t>
      </w:r>
    </w:p>
    <w:p w:rsidR="00D8501C" w:rsidRDefault="0025383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23.09.2019г</w:t>
      </w:r>
      <w:r w:rsidR="00B46F1E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№10/1</w:t>
      </w:r>
    </w:p>
    <w:p w:rsidR="00D8501C" w:rsidRDefault="00B46F1E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:rsidR="00D8501C" w:rsidRDefault="00B46F1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«Об избрании председателя Совета</w:t>
      </w:r>
    </w:p>
    <w:p w:rsidR="00D8501C" w:rsidRDefault="00B46F1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Семибугоринский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сельсовет»»</w:t>
      </w:r>
    </w:p>
    <w:p w:rsidR="00D8501C" w:rsidRDefault="00B46F1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 соответствии с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Семибугоринский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сельсовет»  </w:t>
      </w:r>
    </w:p>
    <w:p w:rsidR="00D8501C" w:rsidRDefault="00B46F1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РЕШИЛ: </w:t>
      </w:r>
    </w:p>
    <w:p w:rsidR="00D8501C" w:rsidRDefault="00B46F1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 Избрать председателем Совета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Семибугоринский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сельсовет»  депутата </w:t>
      </w:r>
      <w:proofErr w:type="spellStart"/>
      <w:r>
        <w:rPr>
          <w:rFonts w:ascii="Times New Roman" w:eastAsia="Times New Roman" w:hAnsi="Times New Roman" w:cs="Times New Roman"/>
          <w:sz w:val="28"/>
        </w:rPr>
        <w:t>Утебову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Лилию Ивановну.</w:t>
      </w:r>
    </w:p>
    <w:p w:rsidR="00D8501C" w:rsidRDefault="00B46F1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Обнародовать настоящее решение на официальном сайте администрации, на информационном стенде в</w:t>
      </w:r>
      <w:r>
        <w:rPr>
          <w:rFonts w:ascii="Times New Roman" w:eastAsia="Times New Roman" w:hAnsi="Times New Roman" w:cs="Times New Roman"/>
          <w:sz w:val="28"/>
        </w:rPr>
        <w:t xml:space="preserve"> здании администрации.</w:t>
      </w:r>
    </w:p>
    <w:p w:rsidR="00D8501C" w:rsidRDefault="00B46F1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Решение вступает в силу с момента принятия</w:t>
      </w:r>
    </w:p>
    <w:p w:rsidR="00D8501C" w:rsidRDefault="00D8501C">
      <w:pPr>
        <w:rPr>
          <w:rFonts w:ascii="Times New Roman" w:eastAsia="Times New Roman" w:hAnsi="Times New Roman" w:cs="Times New Roman"/>
          <w:sz w:val="28"/>
        </w:rPr>
      </w:pPr>
    </w:p>
    <w:p w:rsidR="00D8501C" w:rsidRDefault="00D8501C">
      <w:pPr>
        <w:rPr>
          <w:rFonts w:ascii="Times New Roman" w:eastAsia="Times New Roman" w:hAnsi="Times New Roman" w:cs="Times New Roman"/>
          <w:sz w:val="28"/>
        </w:rPr>
      </w:pPr>
    </w:p>
    <w:p w:rsidR="00D8501C" w:rsidRDefault="00B46F1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</w:t>
      </w:r>
    </w:p>
    <w:p w:rsidR="00D8501C" w:rsidRDefault="00B46F1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:rsidR="00D8501C" w:rsidRDefault="00B46F1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sz w:val="28"/>
        </w:rPr>
        <w:t>Семибугоринский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сельсовет"                   </w:t>
      </w:r>
      <w:r w:rsidR="0025383C">
        <w:rPr>
          <w:rFonts w:ascii="Times New Roman" w:eastAsia="Times New Roman" w:hAnsi="Times New Roman" w:cs="Times New Roman"/>
          <w:sz w:val="28"/>
        </w:rPr>
        <w:t xml:space="preserve">                         </w:t>
      </w:r>
      <w:proofErr w:type="spellStart"/>
      <w:r w:rsidR="0025383C">
        <w:rPr>
          <w:rFonts w:ascii="Times New Roman" w:eastAsia="Times New Roman" w:hAnsi="Times New Roman" w:cs="Times New Roman"/>
          <w:sz w:val="28"/>
        </w:rPr>
        <w:t>Л.И.Утебова</w:t>
      </w:r>
      <w:proofErr w:type="spellEnd"/>
    </w:p>
    <w:p w:rsidR="00D8501C" w:rsidRDefault="00D8501C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8501C" w:rsidRDefault="00D8501C">
      <w:pPr>
        <w:rPr>
          <w:rFonts w:ascii="Times New Roman" w:eastAsia="Times New Roman" w:hAnsi="Times New Roman" w:cs="Times New Roman"/>
          <w:sz w:val="28"/>
        </w:rPr>
      </w:pPr>
    </w:p>
    <w:sectPr w:rsidR="00D8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8501C"/>
    <w:rsid w:val="0025383C"/>
    <w:rsid w:val="00B46F1E"/>
    <w:rsid w:val="00D8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2019-09-25T08:55:00Z</dcterms:created>
  <dcterms:modified xsi:type="dcterms:W3CDTF">2019-09-25T08:55:00Z</dcterms:modified>
</cp:coreProperties>
</file>