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E4" w:rsidRPr="006C11E4" w:rsidRDefault="006C11E4" w:rsidP="006C11E4">
      <w:pPr>
        <w:tabs>
          <w:tab w:val="left" w:pos="5954"/>
        </w:tabs>
        <w:spacing w:after="0" w:line="240" w:lineRule="auto"/>
        <w:jc w:val="center"/>
        <w:rPr>
          <w:rFonts w:ascii="Times New Roman" w:hAnsi="Times New Roman" w:cs="Times New Roman"/>
          <w:sz w:val="28"/>
          <w:szCs w:val="28"/>
        </w:rPr>
      </w:pPr>
      <w:r w:rsidRPr="006C11E4">
        <w:rPr>
          <w:rFonts w:ascii="Times New Roman" w:hAnsi="Times New Roman" w:cs="Times New Roman"/>
          <w:sz w:val="28"/>
          <w:szCs w:val="28"/>
        </w:rPr>
        <w:t>АДМИНИСТРАЦИЯ МУНИЦИПАЛЬНОГО ОБРАЗОВАНИЯ</w:t>
      </w:r>
    </w:p>
    <w:p w:rsidR="006C11E4" w:rsidRPr="006C11E4" w:rsidRDefault="006C11E4" w:rsidP="006C11E4">
      <w:pPr>
        <w:spacing w:after="0" w:line="240" w:lineRule="auto"/>
        <w:jc w:val="center"/>
        <w:rPr>
          <w:rFonts w:ascii="Times New Roman" w:hAnsi="Times New Roman" w:cs="Times New Roman"/>
          <w:sz w:val="28"/>
          <w:szCs w:val="28"/>
        </w:rPr>
      </w:pPr>
      <w:r w:rsidRPr="006C11E4">
        <w:rPr>
          <w:rFonts w:ascii="Times New Roman" w:hAnsi="Times New Roman" w:cs="Times New Roman"/>
          <w:sz w:val="28"/>
          <w:szCs w:val="28"/>
        </w:rPr>
        <w:t>«СЕМИБУГОРИНСКИЙ СЕЛЬСОВЕТ»</w:t>
      </w:r>
    </w:p>
    <w:p w:rsidR="006C11E4" w:rsidRDefault="006C11E4" w:rsidP="006C11E4">
      <w:pPr>
        <w:spacing w:after="0" w:line="240" w:lineRule="auto"/>
        <w:jc w:val="center"/>
        <w:rPr>
          <w:rFonts w:ascii="Times New Roman" w:hAnsi="Times New Roman" w:cs="Times New Roman"/>
          <w:sz w:val="28"/>
          <w:szCs w:val="28"/>
        </w:rPr>
      </w:pPr>
      <w:r w:rsidRPr="006C11E4">
        <w:rPr>
          <w:rFonts w:ascii="Times New Roman" w:hAnsi="Times New Roman" w:cs="Times New Roman"/>
          <w:sz w:val="28"/>
          <w:szCs w:val="28"/>
        </w:rPr>
        <w:t>КАМЫЗЯКСКОГО РАЙОНА АСТРАХАНСКОЙ ОБЛАСТИ</w:t>
      </w:r>
    </w:p>
    <w:p w:rsidR="00536ECF" w:rsidRPr="006C11E4" w:rsidRDefault="00536ECF" w:rsidP="006C11E4">
      <w:pPr>
        <w:spacing w:after="0" w:line="240" w:lineRule="auto"/>
        <w:jc w:val="center"/>
        <w:rPr>
          <w:rFonts w:ascii="Times New Roman" w:hAnsi="Times New Roman" w:cs="Times New Roman"/>
          <w:sz w:val="28"/>
          <w:szCs w:val="28"/>
        </w:rPr>
      </w:pPr>
    </w:p>
    <w:p w:rsidR="006C11E4" w:rsidRDefault="006C11E4" w:rsidP="006C11E4">
      <w:pPr>
        <w:spacing w:after="0" w:line="240" w:lineRule="auto"/>
        <w:jc w:val="center"/>
        <w:rPr>
          <w:rFonts w:ascii="Times New Roman" w:hAnsi="Times New Roman" w:cs="Times New Roman"/>
          <w:sz w:val="28"/>
          <w:szCs w:val="28"/>
        </w:rPr>
      </w:pPr>
      <w:r w:rsidRPr="006C11E4">
        <w:rPr>
          <w:rFonts w:ascii="Times New Roman" w:hAnsi="Times New Roman" w:cs="Times New Roman"/>
          <w:sz w:val="28"/>
          <w:szCs w:val="28"/>
        </w:rPr>
        <w:t>ПОСТАНОВЛЕНИЕ</w:t>
      </w:r>
    </w:p>
    <w:p w:rsidR="00536ECF" w:rsidRPr="006C11E4" w:rsidRDefault="00536ECF" w:rsidP="006C11E4">
      <w:pPr>
        <w:spacing w:after="0" w:line="240" w:lineRule="auto"/>
        <w:jc w:val="center"/>
        <w:rPr>
          <w:rFonts w:ascii="Times New Roman" w:hAnsi="Times New Roman" w:cs="Times New Roman"/>
          <w:sz w:val="28"/>
          <w:szCs w:val="28"/>
        </w:rPr>
      </w:pPr>
    </w:p>
    <w:p w:rsidR="006C11E4" w:rsidRDefault="006C11E4" w:rsidP="006C11E4">
      <w:pPr>
        <w:pStyle w:val="consplusnormal"/>
        <w:spacing w:before="0" w:beforeAutospacing="0" w:after="0" w:afterAutospacing="0"/>
        <w:ind w:firstLine="284"/>
        <w:rPr>
          <w:bCs/>
          <w:color w:val="000000"/>
          <w:sz w:val="28"/>
          <w:szCs w:val="28"/>
        </w:rPr>
      </w:pPr>
      <w:r w:rsidRPr="006C11E4">
        <w:rPr>
          <w:bCs/>
          <w:color w:val="000000"/>
          <w:sz w:val="28"/>
          <w:szCs w:val="28"/>
        </w:rPr>
        <w:t xml:space="preserve">от </w:t>
      </w:r>
      <w:r w:rsidR="00A43993">
        <w:rPr>
          <w:bCs/>
          <w:color w:val="000000"/>
          <w:sz w:val="28"/>
          <w:szCs w:val="28"/>
        </w:rPr>
        <w:t>19</w:t>
      </w:r>
      <w:r w:rsidRPr="006C11E4">
        <w:rPr>
          <w:bCs/>
          <w:color w:val="000000"/>
          <w:sz w:val="28"/>
          <w:szCs w:val="28"/>
        </w:rPr>
        <w:t>.</w:t>
      </w:r>
      <w:r w:rsidR="00A43993">
        <w:rPr>
          <w:bCs/>
          <w:color w:val="000000"/>
          <w:sz w:val="28"/>
          <w:szCs w:val="28"/>
        </w:rPr>
        <w:t>10</w:t>
      </w:r>
      <w:r w:rsidRPr="006C11E4">
        <w:rPr>
          <w:bCs/>
          <w:color w:val="000000"/>
          <w:sz w:val="28"/>
          <w:szCs w:val="28"/>
        </w:rPr>
        <w:t xml:space="preserve">.2020г.                          </w:t>
      </w:r>
      <w:r>
        <w:rPr>
          <w:bCs/>
          <w:color w:val="000000"/>
          <w:sz w:val="28"/>
          <w:szCs w:val="28"/>
        </w:rPr>
        <w:t xml:space="preserve">                                                                </w:t>
      </w:r>
      <w:r w:rsidR="00374CF5">
        <w:rPr>
          <w:bCs/>
          <w:color w:val="000000"/>
          <w:sz w:val="28"/>
          <w:szCs w:val="28"/>
        </w:rPr>
        <w:t xml:space="preserve"> №78</w:t>
      </w:r>
    </w:p>
    <w:p w:rsidR="00193413" w:rsidRDefault="00193413" w:rsidP="006C11E4">
      <w:pPr>
        <w:pStyle w:val="consplusnormal"/>
        <w:spacing w:before="0" w:beforeAutospacing="0" w:after="0" w:afterAutospacing="0"/>
        <w:ind w:firstLine="284"/>
        <w:rPr>
          <w:bCs/>
          <w:color w:val="000000"/>
          <w:sz w:val="28"/>
          <w:szCs w:val="28"/>
        </w:rPr>
      </w:pPr>
    </w:p>
    <w:p w:rsidR="006C11E4" w:rsidRDefault="006C11E4" w:rsidP="006C11E4">
      <w:pPr>
        <w:pStyle w:val="consplusnormal"/>
        <w:spacing w:before="0" w:beforeAutospacing="0" w:after="0" w:afterAutospacing="0"/>
        <w:ind w:firstLine="284"/>
        <w:rPr>
          <w:bCs/>
          <w:color w:val="000000"/>
          <w:sz w:val="28"/>
          <w:szCs w:val="28"/>
        </w:rPr>
      </w:pPr>
    </w:p>
    <w:p w:rsidR="00193413" w:rsidRPr="006C11E4" w:rsidRDefault="00193413" w:rsidP="006C11E4">
      <w:pPr>
        <w:pStyle w:val="consplusnormal"/>
        <w:spacing w:before="0" w:beforeAutospacing="0" w:after="0" w:afterAutospacing="0"/>
        <w:ind w:firstLine="284"/>
        <w:rPr>
          <w:bCs/>
          <w:color w:val="000000"/>
          <w:sz w:val="28"/>
          <w:szCs w:val="28"/>
        </w:rPr>
      </w:pPr>
    </w:p>
    <w:p w:rsidR="005F540E" w:rsidRPr="006C11E4" w:rsidRDefault="00E822CC" w:rsidP="006C11E4">
      <w:pPr>
        <w:pStyle w:val="consplusnormal"/>
        <w:spacing w:before="0" w:beforeAutospacing="0" w:after="0" w:afterAutospacing="0"/>
        <w:ind w:firstLine="284"/>
        <w:rPr>
          <w:sz w:val="28"/>
          <w:szCs w:val="28"/>
        </w:rPr>
      </w:pPr>
      <w:r w:rsidRPr="006C11E4">
        <w:rPr>
          <w:bCs/>
          <w:color w:val="000000"/>
          <w:sz w:val="28"/>
          <w:szCs w:val="28"/>
        </w:rPr>
        <w:t xml:space="preserve">Об утверждении Порядка открытия и ведения лицевых счетов в </w:t>
      </w:r>
      <w:r w:rsidR="006C11E4" w:rsidRPr="006C11E4">
        <w:rPr>
          <w:bCs/>
          <w:color w:val="000000"/>
          <w:sz w:val="28"/>
          <w:szCs w:val="28"/>
        </w:rPr>
        <w:t>администрации МО «</w:t>
      </w:r>
      <w:proofErr w:type="spellStart"/>
      <w:r w:rsidR="006C11E4" w:rsidRPr="006C11E4">
        <w:rPr>
          <w:bCs/>
          <w:color w:val="000000"/>
          <w:sz w:val="28"/>
          <w:szCs w:val="28"/>
        </w:rPr>
        <w:t>Семибугоринский</w:t>
      </w:r>
      <w:proofErr w:type="spellEnd"/>
      <w:r w:rsidR="006C11E4" w:rsidRPr="006C11E4">
        <w:rPr>
          <w:bCs/>
          <w:color w:val="000000"/>
          <w:sz w:val="28"/>
          <w:szCs w:val="28"/>
        </w:rPr>
        <w:t xml:space="preserve"> сельсовет» </w:t>
      </w:r>
    </w:p>
    <w:p w:rsidR="004E00DC" w:rsidRDefault="004E00DC" w:rsidP="00D552C1">
      <w:pPr>
        <w:shd w:val="clear" w:color="auto" w:fill="FFFFFF"/>
        <w:spacing w:before="240" w:after="60" w:line="320" w:lineRule="atLeast"/>
        <w:ind w:firstLine="709"/>
        <w:jc w:val="center"/>
        <w:outlineLvl w:val="1"/>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193413" w:rsidRPr="008D4193" w:rsidRDefault="00193413" w:rsidP="00D552C1">
      <w:pPr>
        <w:shd w:val="clear" w:color="auto" w:fill="FFFFFF"/>
        <w:spacing w:before="240" w:after="60" w:line="320" w:lineRule="atLeast"/>
        <w:ind w:firstLine="709"/>
        <w:jc w:val="center"/>
        <w:outlineLvl w:val="1"/>
        <w:rPr>
          <w:rFonts w:ascii="Times New Roman" w:eastAsia="Times New Roman" w:hAnsi="Times New Roman" w:cs="Times New Roman"/>
          <w:sz w:val="28"/>
          <w:szCs w:val="28"/>
          <w:lang w:eastAsia="ru-RU"/>
        </w:rPr>
      </w:pP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Руководствуясь статьей </w:t>
      </w:r>
      <w:hyperlink r:id="rId4" w:tgtFrame="_blank" w:history="1">
        <w:r w:rsidRPr="008D4193">
          <w:rPr>
            <w:rFonts w:ascii="Times New Roman" w:eastAsia="Times New Roman" w:hAnsi="Times New Roman" w:cs="Times New Roman"/>
            <w:sz w:val="28"/>
            <w:szCs w:val="28"/>
            <w:lang w:eastAsia="ru-RU"/>
          </w:rPr>
          <w:t>220.1 Бюджетного кодекса</w:t>
        </w:r>
      </w:hyperlink>
      <w:r w:rsidRPr="008D4193">
        <w:rPr>
          <w:rFonts w:ascii="Times New Roman" w:eastAsia="Times New Roman" w:hAnsi="Times New Roman" w:cs="Times New Roman"/>
          <w:sz w:val="28"/>
          <w:szCs w:val="28"/>
          <w:lang w:eastAsia="ru-RU"/>
        </w:rPr>
        <w:t> Российской Федерации,</w:t>
      </w: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8D4193">
        <w:rPr>
          <w:rFonts w:ascii="Times New Roman" w:eastAsia="Times New Roman" w:hAnsi="Times New Roman" w:cs="Times New Roman"/>
          <w:sz w:val="28"/>
          <w:szCs w:val="28"/>
          <w:lang w:eastAsia="ru-RU"/>
        </w:rPr>
        <w:t>п</w:t>
      </w:r>
      <w:proofErr w:type="gramEnd"/>
      <w:r w:rsidRPr="008D4193">
        <w:rPr>
          <w:rFonts w:ascii="Times New Roman" w:eastAsia="Times New Roman" w:hAnsi="Times New Roman" w:cs="Times New Roman"/>
          <w:sz w:val="28"/>
          <w:szCs w:val="28"/>
          <w:lang w:eastAsia="ru-RU"/>
        </w:rPr>
        <w:t xml:space="preserve"> о с т а н о в л я ю:</w:t>
      </w: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xml:space="preserve">1. Утвердить </w:t>
      </w:r>
      <w:r w:rsidR="00E822CC" w:rsidRPr="008D4193">
        <w:rPr>
          <w:rFonts w:ascii="Times New Roman" w:hAnsi="Times New Roman" w:cs="Times New Roman"/>
          <w:color w:val="000000"/>
          <w:sz w:val="28"/>
          <w:szCs w:val="28"/>
        </w:rPr>
        <w:t xml:space="preserve">Порядок открытия и ведения лицевых счетов в </w:t>
      </w:r>
      <w:r w:rsidR="006C11E4" w:rsidRPr="006C11E4">
        <w:rPr>
          <w:rFonts w:ascii="Times New Roman" w:hAnsi="Times New Roman" w:cs="Times New Roman"/>
          <w:bCs/>
          <w:color w:val="000000"/>
          <w:sz w:val="28"/>
          <w:szCs w:val="28"/>
        </w:rPr>
        <w:t>администрации МО «</w:t>
      </w:r>
      <w:proofErr w:type="spellStart"/>
      <w:r w:rsidR="006C11E4" w:rsidRPr="006C11E4">
        <w:rPr>
          <w:rFonts w:ascii="Times New Roman" w:hAnsi="Times New Roman" w:cs="Times New Roman"/>
          <w:bCs/>
          <w:color w:val="000000"/>
          <w:sz w:val="28"/>
          <w:szCs w:val="28"/>
        </w:rPr>
        <w:t>Семибугоринский</w:t>
      </w:r>
      <w:proofErr w:type="spellEnd"/>
      <w:r w:rsidR="006C11E4" w:rsidRPr="006C11E4">
        <w:rPr>
          <w:rFonts w:ascii="Times New Roman" w:hAnsi="Times New Roman" w:cs="Times New Roman"/>
          <w:bCs/>
          <w:color w:val="000000"/>
          <w:sz w:val="28"/>
          <w:szCs w:val="28"/>
        </w:rPr>
        <w:t xml:space="preserve"> сельсовет»</w:t>
      </w:r>
      <w:r w:rsidRPr="008D4193">
        <w:rPr>
          <w:rFonts w:ascii="Times New Roman" w:eastAsia="Times New Roman" w:hAnsi="Times New Roman" w:cs="Times New Roman"/>
          <w:sz w:val="28"/>
          <w:szCs w:val="28"/>
          <w:lang w:eastAsia="ru-RU"/>
        </w:rPr>
        <w:t>, согласно приложению.</w:t>
      </w: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xml:space="preserve">2. </w:t>
      </w:r>
      <w:proofErr w:type="gramStart"/>
      <w:r w:rsidRPr="008D4193">
        <w:rPr>
          <w:rFonts w:ascii="Times New Roman" w:eastAsia="Times New Roman" w:hAnsi="Times New Roman" w:cs="Times New Roman"/>
          <w:sz w:val="28"/>
          <w:szCs w:val="28"/>
          <w:lang w:eastAsia="ru-RU"/>
        </w:rPr>
        <w:t>Контроль за</w:t>
      </w:r>
      <w:proofErr w:type="gramEnd"/>
      <w:r w:rsidRPr="008D419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3. Настоящее постановление вступает в силу со дня его официального опубликования.</w:t>
      </w:r>
      <w:bookmarkStart w:id="0" w:name="_GoBack"/>
      <w:bookmarkEnd w:id="0"/>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4E00DC"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193413" w:rsidRPr="008D4193" w:rsidRDefault="00193413"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4E00DC" w:rsidRPr="008D4193" w:rsidRDefault="004E00DC" w:rsidP="00D552C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6C11E4" w:rsidRPr="00A15EB4" w:rsidRDefault="006C11E4" w:rsidP="006C11E4">
      <w:pPr>
        <w:spacing w:after="0"/>
        <w:rPr>
          <w:rFonts w:ascii="Times New Roman" w:hAnsi="Times New Roman"/>
          <w:sz w:val="28"/>
          <w:szCs w:val="28"/>
        </w:rPr>
      </w:pPr>
      <w:r w:rsidRPr="00A15EB4">
        <w:rPr>
          <w:rFonts w:ascii="Times New Roman" w:hAnsi="Times New Roman"/>
          <w:sz w:val="28"/>
          <w:szCs w:val="28"/>
        </w:rPr>
        <w:t xml:space="preserve">Глава </w:t>
      </w:r>
      <w:r w:rsidR="00AA14E2">
        <w:rPr>
          <w:rFonts w:ascii="Times New Roman" w:hAnsi="Times New Roman"/>
          <w:sz w:val="28"/>
          <w:szCs w:val="28"/>
        </w:rPr>
        <w:t>администрации</w:t>
      </w:r>
    </w:p>
    <w:p w:rsidR="004E00DC" w:rsidRPr="008D4193" w:rsidRDefault="006C11E4" w:rsidP="006C11E4">
      <w:pPr>
        <w:shd w:val="clear" w:color="auto" w:fill="FFFFFF"/>
        <w:spacing w:after="0" w:line="240" w:lineRule="atLeast"/>
        <w:outlineLvl w:val="2"/>
        <w:rPr>
          <w:rFonts w:ascii="Times New Roman" w:eastAsia="Times New Roman" w:hAnsi="Times New Roman" w:cs="Times New Roman"/>
          <w:b/>
          <w:bCs/>
          <w:sz w:val="28"/>
          <w:szCs w:val="28"/>
          <w:lang w:eastAsia="ru-RU"/>
        </w:rPr>
      </w:pPr>
      <w:r w:rsidRPr="00A15EB4">
        <w:rPr>
          <w:rFonts w:ascii="Times New Roman" w:hAnsi="Times New Roman"/>
          <w:sz w:val="28"/>
          <w:szCs w:val="28"/>
        </w:rPr>
        <w:t>МО «</w:t>
      </w:r>
      <w:proofErr w:type="spellStart"/>
      <w:r w:rsidRPr="00A15EB4">
        <w:rPr>
          <w:rFonts w:ascii="Times New Roman" w:hAnsi="Times New Roman"/>
          <w:sz w:val="28"/>
          <w:szCs w:val="28"/>
        </w:rPr>
        <w:t>Семибугоринский</w:t>
      </w:r>
      <w:proofErr w:type="spellEnd"/>
      <w:r w:rsidRPr="00A15EB4">
        <w:rPr>
          <w:rFonts w:ascii="Times New Roman" w:hAnsi="Times New Roman"/>
          <w:sz w:val="28"/>
          <w:szCs w:val="28"/>
        </w:rPr>
        <w:t xml:space="preserve"> сельсовет»                           </w:t>
      </w:r>
      <w:r>
        <w:rPr>
          <w:rFonts w:ascii="Times New Roman" w:hAnsi="Times New Roman"/>
          <w:sz w:val="28"/>
          <w:szCs w:val="28"/>
        </w:rPr>
        <w:t xml:space="preserve">                  </w:t>
      </w:r>
      <w:proofErr w:type="spellStart"/>
      <w:r>
        <w:rPr>
          <w:rFonts w:ascii="Times New Roman" w:hAnsi="Times New Roman"/>
          <w:sz w:val="28"/>
          <w:szCs w:val="28"/>
        </w:rPr>
        <w:t>А.Б.Гильдеев</w:t>
      </w:r>
      <w:proofErr w:type="spellEnd"/>
      <w:r w:rsidR="004E00DC" w:rsidRPr="008D4193">
        <w:rPr>
          <w:rFonts w:ascii="Times New Roman" w:eastAsia="Times New Roman" w:hAnsi="Times New Roman" w:cs="Times New Roman"/>
          <w:sz w:val="28"/>
          <w:szCs w:val="28"/>
          <w:lang w:eastAsia="ru-RU"/>
        </w:rPr>
        <w:t> </w:t>
      </w:r>
    </w:p>
    <w:p w:rsidR="004E00DC" w:rsidRPr="008D4193" w:rsidRDefault="004E00DC" w:rsidP="00D552C1">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8D4193">
        <w:rPr>
          <w:rFonts w:ascii="Times New Roman" w:eastAsia="Times New Roman" w:hAnsi="Times New Roman" w:cs="Times New Roman"/>
          <w:sz w:val="28"/>
          <w:szCs w:val="28"/>
          <w:lang w:eastAsia="ru-RU"/>
        </w:rPr>
        <w:t> </w:t>
      </w:r>
    </w:p>
    <w:p w:rsidR="004E00DC" w:rsidRPr="008D4193" w:rsidRDefault="004E00DC" w:rsidP="00D552C1">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8D4193">
        <w:rPr>
          <w:rFonts w:ascii="Times New Roman" w:eastAsia="Times New Roman" w:hAnsi="Times New Roman" w:cs="Times New Roman"/>
          <w:sz w:val="28"/>
          <w:szCs w:val="28"/>
          <w:lang w:eastAsia="ru-RU"/>
        </w:rPr>
        <w:t> </w:t>
      </w: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536ECF" w:rsidRDefault="00536ECF"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6C11E4" w:rsidRDefault="006C11E4" w:rsidP="00D552C1">
      <w:pPr>
        <w:shd w:val="clear" w:color="auto" w:fill="FFFFFF"/>
        <w:spacing w:after="0" w:line="280" w:lineRule="atLeast"/>
        <w:ind w:firstLine="709"/>
        <w:jc w:val="right"/>
        <w:outlineLvl w:val="2"/>
        <w:rPr>
          <w:rFonts w:ascii="Times New Roman" w:eastAsia="Times New Roman" w:hAnsi="Times New Roman" w:cs="Times New Roman"/>
          <w:sz w:val="28"/>
          <w:szCs w:val="28"/>
          <w:lang w:eastAsia="ru-RU"/>
        </w:rPr>
      </w:pPr>
    </w:p>
    <w:p w:rsidR="004E00DC" w:rsidRPr="008D4193" w:rsidRDefault="004E00DC" w:rsidP="00D552C1">
      <w:pPr>
        <w:shd w:val="clear" w:color="auto" w:fill="FFFFFF"/>
        <w:spacing w:after="0" w:line="280" w:lineRule="atLeast"/>
        <w:ind w:firstLine="709"/>
        <w:jc w:val="right"/>
        <w:outlineLvl w:val="2"/>
        <w:rPr>
          <w:rFonts w:ascii="Times New Roman" w:eastAsia="Times New Roman" w:hAnsi="Times New Roman" w:cs="Times New Roman"/>
          <w:b/>
          <w:bCs/>
          <w:sz w:val="28"/>
          <w:szCs w:val="28"/>
          <w:lang w:eastAsia="ru-RU"/>
        </w:rPr>
      </w:pPr>
      <w:r w:rsidRPr="008D4193">
        <w:rPr>
          <w:rFonts w:ascii="Times New Roman" w:eastAsia="Times New Roman" w:hAnsi="Times New Roman" w:cs="Times New Roman"/>
          <w:sz w:val="28"/>
          <w:szCs w:val="28"/>
          <w:lang w:eastAsia="ru-RU"/>
        </w:rPr>
        <w:t> </w:t>
      </w:r>
    </w:p>
    <w:p w:rsidR="004E00DC" w:rsidRPr="006C11E4" w:rsidRDefault="004E00DC" w:rsidP="00D552C1">
      <w:pPr>
        <w:shd w:val="clear" w:color="auto" w:fill="FFFFFF"/>
        <w:spacing w:after="0" w:line="240" w:lineRule="atLeast"/>
        <w:ind w:firstLine="709"/>
        <w:jc w:val="right"/>
        <w:outlineLvl w:val="2"/>
        <w:rPr>
          <w:rFonts w:ascii="Times New Roman" w:eastAsia="Times New Roman" w:hAnsi="Times New Roman" w:cs="Times New Roman"/>
          <w:b/>
          <w:bCs/>
          <w:sz w:val="24"/>
          <w:szCs w:val="24"/>
          <w:lang w:eastAsia="ru-RU"/>
        </w:rPr>
      </w:pPr>
      <w:r w:rsidRPr="006C11E4">
        <w:rPr>
          <w:rFonts w:ascii="Times New Roman" w:eastAsia="Times New Roman" w:hAnsi="Times New Roman" w:cs="Times New Roman"/>
          <w:sz w:val="24"/>
          <w:szCs w:val="24"/>
          <w:lang w:eastAsia="ru-RU"/>
        </w:rPr>
        <w:lastRenderedPageBreak/>
        <w:t>Приложение</w:t>
      </w:r>
    </w:p>
    <w:p w:rsidR="004E00DC" w:rsidRPr="006C11E4" w:rsidRDefault="004E00DC" w:rsidP="00D552C1">
      <w:pPr>
        <w:shd w:val="clear" w:color="auto" w:fill="FFFFFF"/>
        <w:spacing w:after="0" w:line="240" w:lineRule="atLeast"/>
        <w:ind w:firstLine="709"/>
        <w:jc w:val="right"/>
        <w:outlineLvl w:val="2"/>
        <w:rPr>
          <w:rFonts w:ascii="Times New Roman" w:eastAsia="Times New Roman" w:hAnsi="Times New Roman" w:cs="Times New Roman"/>
          <w:b/>
          <w:bCs/>
          <w:sz w:val="24"/>
          <w:szCs w:val="24"/>
          <w:lang w:eastAsia="ru-RU"/>
        </w:rPr>
      </w:pPr>
      <w:r w:rsidRPr="006C11E4">
        <w:rPr>
          <w:rFonts w:ascii="Times New Roman" w:eastAsia="Times New Roman" w:hAnsi="Times New Roman" w:cs="Times New Roman"/>
          <w:sz w:val="24"/>
          <w:szCs w:val="24"/>
          <w:lang w:eastAsia="ru-RU"/>
        </w:rPr>
        <w:t>к постановлению Администрации</w:t>
      </w:r>
    </w:p>
    <w:p w:rsidR="00A43993" w:rsidRDefault="006C11E4" w:rsidP="00D552C1">
      <w:pPr>
        <w:shd w:val="clear" w:color="auto" w:fill="FFFFFF"/>
        <w:spacing w:after="0" w:line="240" w:lineRule="atLeast"/>
        <w:ind w:firstLine="709"/>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Семибугоринский</w:t>
      </w:r>
      <w:proofErr w:type="spellEnd"/>
      <w:r>
        <w:rPr>
          <w:rFonts w:ascii="Times New Roman" w:eastAsia="Times New Roman" w:hAnsi="Times New Roman" w:cs="Times New Roman"/>
          <w:sz w:val="24"/>
          <w:szCs w:val="24"/>
          <w:lang w:eastAsia="ru-RU"/>
        </w:rPr>
        <w:t xml:space="preserve"> сельсовет»</w:t>
      </w:r>
    </w:p>
    <w:p w:rsidR="004E00DC" w:rsidRPr="006C11E4" w:rsidRDefault="006C11E4" w:rsidP="00D552C1">
      <w:pPr>
        <w:shd w:val="clear" w:color="auto" w:fill="FFFFFF"/>
        <w:spacing w:after="0" w:line="240" w:lineRule="atLeast"/>
        <w:ind w:firstLine="709"/>
        <w:jc w:val="righ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от </w:t>
      </w:r>
      <w:r w:rsidR="00A43993">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00A4399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.2020</w:t>
      </w:r>
      <w:r w:rsidR="00A43993">
        <w:rPr>
          <w:rFonts w:ascii="Times New Roman" w:eastAsia="Times New Roman" w:hAnsi="Times New Roman" w:cs="Times New Roman"/>
          <w:sz w:val="24"/>
          <w:szCs w:val="24"/>
          <w:lang w:eastAsia="ru-RU"/>
        </w:rPr>
        <w:t xml:space="preserve"> № </w:t>
      </w:r>
      <w:r w:rsidR="00374CF5">
        <w:rPr>
          <w:rFonts w:ascii="Times New Roman" w:eastAsia="Times New Roman" w:hAnsi="Times New Roman" w:cs="Times New Roman"/>
          <w:sz w:val="24"/>
          <w:szCs w:val="24"/>
          <w:lang w:eastAsia="ru-RU"/>
        </w:rPr>
        <w:t>78</w:t>
      </w:r>
    </w:p>
    <w:p w:rsidR="004E00DC" w:rsidRPr="008D4193" w:rsidRDefault="004E00DC" w:rsidP="00D552C1">
      <w:pPr>
        <w:spacing w:before="240" w:after="240" w:line="240" w:lineRule="auto"/>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4E00DC" w:rsidRPr="008D4193" w:rsidRDefault="004E00DC" w:rsidP="00D552C1">
      <w:pPr>
        <w:shd w:val="clear" w:color="auto" w:fill="FFFFFF"/>
        <w:spacing w:before="240" w:after="60" w:line="320" w:lineRule="atLeast"/>
        <w:ind w:firstLine="709"/>
        <w:jc w:val="center"/>
        <w:outlineLvl w:val="1"/>
        <w:rPr>
          <w:rFonts w:ascii="Times New Roman" w:eastAsia="Times New Roman" w:hAnsi="Times New Roman" w:cs="Times New Roman"/>
          <w:b/>
          <w:bCs/>
          <w:sz w:val="28"/>
          <w:szCs w:val="28"/>
          <w:lang w:eastAsia="ru-RU"/>
        </w:rPr>
      </w:pPr>
      <w:r w:rsidRPr="008D4193">
        <w:rPr>
          <w:rFonts w:ascii="Times New Roman" w:eastAsia="Times New Roman" w:hAnsi="Times New Roman" w:cs="Times New Roman"/>
          <w:b/>
          <w:bCs/>
          <w:caps/>
          <w:sz w:val="28"/>
          <w:szCs w:val="28"/>
          <w:lang w:eastAsia="ru-RU"/>
        </w:rPr>
        <w:t>ПОРЯДОК</w:t>
      </w:r>
    </w:p>
    <w:p w:rsidR="005F540E" w:rsidRPr="008D4193" w:rsidRDefault="005F540E" w:rsidP="00D552C1">
      <w:pPr>
        <w:pStyle w:val="consplustitle"/>
        <w:spacing w:before="0" w:beforeAutospacing="0" w:after="0" w:afterAutospacing="0"/>
        <w:ind w:firstLine="284"/>
        <w:jc w:val="center"/>
        <w:rPr>
          <w:b/>
          <w:bCs/>
          <w:sz w:val="28"/>
          <w:szCs w:val="28"/>
        </w:rPr>
      </w:pPr>
      <w:r w:rsidRPr="008D4193">
        <w:rPr>
          <w:b/>
          <w:bCs/>
          <w:caps/>
          <w:sz w:val="28"/>
          <w:szCs w:val="28"/>
        </w:rPr>
        <w:t xml:space="preserve">ОТКРЫТИЯ И ВЕДЕНИЯ ЛИЦЕВЫХ СЧЕТОВ </w:t>
      </w:r>
      <w:r w:rsidR="008D4193">
        <w:rPr>
          <w:b/>
          <w:bCs/>
          <w:sz w:val="28"/>
          <w:szCs w:val="28"/>
        </w:rPr>
        <w:t>В</w:t>
      </w:r>
      <w:r w:rsidRPr="008D4193">
        <w:rPr>
          <w:b/>
          <w:bCs/>
          <w:sz w:val="28"/>
          <w:szCs w:val="28"/>
        </w:rPr>
        <w:t> </w:t>
      </w:r>
      <w:r w:rsidR="006C11E4">
        <w:rPr>
          <w:b/>
          <w:bCs/>
          <w:sz w:val="28"/>
          <w:szCs w:val="28"/>
        </w:rPr>
        <w:t>АДМИНИСТРАЦИИ МО «СЕМИБУГОРИНСКИЙ СЕЛЬСОВЕТ»</w:t>
      </w:r>
    </w:p>
    <w:p w:rsidR="00832BBD" w:rsidRPr="008D4193" w:rsidRDefault="004E00DC" w:rsidP="00D552C1">
      <w:pPr>
        <w:spacing w:before="240" w:after="240" w:line="240" w:lineRule="auto"/>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832BBD" w:rsidRPr="008D4193" w:rsidRDefault="00832BBD" w:rsidP="00D552C1">
      <w:pPr>
        <w:spacing w:after="0" w:line="240" w:lineRule="auto"/>
        <w:ind w:firstLine="709"/>
        <w:jc w:val="center"/>
        <w:rPr>
          <w:rFonts w:ascii="Times New Roman" w:eastAsia="Times New Roman" w:hAnsi="Times New Roman" w:cs="Times New Roman"/>
          <w:sz w:val="28"/>
          <w:szCs w:val="28"/>
          <w:lang w:eastAsia="ru-RU"/>
        </w:rPr>
      </w:pPr>
      <w:r w:rsidRPr="008D4193">
        <w:rPr>
          <w:rFonts w:ascii="Times New Roman" w:eastAsia="Times New Roman" w:hAnsi="Times New Roman" w:cs="Times New Roman"/>
          <w:b/>
          <w:bCs/>
          <w:sz w:val="28"/>
          <w:szCs w:val="28"/>
          <w:lang w:eastAsia="ru-RU"/>
        </w:rPr>
        <w:t>I. Общие положения</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832BBD" w:rsidRPr="00A439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A43993">
        <w:rPr>
          <w:rFonts w:ascii="Times New Roman" w:eastAsia="Times New Roman" w:hAnsi="Times New Roman" w:cs="Times New Roman"/>
          <w:sz w:val="28"/>
          <w:szCs w:val="28"/>
          <w:lang w:eastAsia="ru-RU"/>
        </w:rPr>
        <w:t>1.1. Настоящий Порядок открытия и ведения лицевых счетов </w:t>
      </w:r>
      <w:r w:rsidR="008D4193" w:rsidRPr="00A43993">
        <w:rPr>
          <w:rFonts w:ascii="Times New Roman" w:eastAsia="Times New Roman" w:hAnsi="Times New Roman" w:cs="Times New Roman"/>
          <w:sz w:val="28"/>
          <w:szCs w:val="28"/>
          <w:lang w:eastAsia="ru-RU"/>
        </w:rPr>
        <w:t xml:space="preserve"> </w:t>
      </w:r>
      <w:r w:rsidRPr="00A43993">
        <w:rPr>
          <w:rFonts w:ascii="Times New Roman" w:eastAsia="Times New Roman" w:hAnsi="Times New Roman" w:cs="Times New Roman"/>
          <w:sz w:val="28"/>
          <w:szCs w:val="28"/>
          <w:lang w:eastAsia="ru-RU"/>
        </w:rPr>
        <w:t>устанавливает порядок открытия и ведения лицевых счетов муниципальных бюджетных учреждений </w:t>
      </w:r>
      <w:r w:rsidR="006C11E4" w:rsidRPr="00A43993">
        <w:rPr>
          <w:rFonts w:ascii="Times New Roman" w:eastAsia="Times New Roman" w:hAnsi="Times New Roman" w:cs="Times New Roman"/>
          <w:sz w:val="28"/>
          <w:szCs w:val="28"/>
          <w:lang w:eastAsia="ru-RU"/>
        </w:rPr>
        <w:t>администрации МО «</w:t>
      </w:r>
      <w:proofErr w:type="spellStart"/>
      <w:r w:rsidR="006C11E4" w:rsidRPr="00A43993">
        <w:rPr>
          <w:rFonts w:ascii="Times New Roman" w:eastAsia="Times New Roman" w:hAnsi="Times New Roman" w:cs="Times New Roman"/>
          <w:sz w:val="28"/>
          <w:szCs w:val="28"/>
          <w:lang w:eastAsia="ru-RU"/>
        </w:rPr>
        <w:t>Семибугоринский</w:t>
      </w:r>
      <w:proofErr w:type="spellEnd"/>
      <w:r w:rsidR="006C11E4" w:rsidRPr="00A43993">
        <w:rPr>
          <w:rFonts w:ascii="Times New Roman" w:eastAsia="Times New Roman" w:hAnsi="Times New Roman" w:cs="Times New Roman"/>
          <w:sz w:val="28"/>
          <w:szCs w:val="28"/>
          <w:lang w:eastAsia="ru-RU"/>
        </w:rPr>
        <w:t xml:space="preserve"> сельсовет»</w:t>
      </w:r>
      <w:r w:rsidRPr="00A43993">
        <w:rPr>
          <w:rFonts w:ascii="Times New Roman" w:eastAsia="Times New Roman" w:hAnsi="Times New Roman" w:cs="Times New Roman"/>
          <w:sz w:val="28"/>
          <w:szCs w:val="28"/>
          <w:lang w:eastAsia="ru-RU"/>
        </w:rPr>
        <w:t> </w:t>
      </w:r>
      <w:r w:rsidR="00A43993" w:rsidRPr="00A43993">
        <w:rPr>
          <w:rFonts w:ascii="Times New Roman" w:eastAsia="Times New Roman" w:hAnsi="Times New Roman" w:cs="Times New Roman"/>
          <w:sz w:val="28"/>
          <w:szCs w:val="28"/>
          <w:lang w:eastAsia="ru-RU"/>
        </w:rPr>
        <w:t xml:space="preserve"> </w:t>
      </w:r>
      <w:r w:rsidRPr="00A43993">
        <w:rPr>
          <w:rFonts w:ascii="Times New Roman" w:eastAsia="Times New Roman" w:hAnsi="Times New Roman" w:cs="Times New Roman"/>
          <w:sz w:val="28"/>
          <w:szCs w:val="28"/>
          <w:lang w:eastAsia="ru-RU"/>
        </w:rPr>
        <w:t>в Финансовом органе для учета операций по доходам и кассовым</w:t>
      </w:r>
      <w:r w:rsidR="00E822CC" w:rsidRPr="00A43993">
        <w:rPr>
          <w:rFonts w:ascii="Times New Roman" w:eastAsia="Times New Roman" w:hAnsi="Times New Roman" w:cs="Times New Roman"/>
          <w:sz w:val="28"/>
          <w:szCs w:val="28"/>
          <w:lang w:eastAsia="ru-RU"/>
        </w:rPr>
        <w:t> выплатам б</w:t>
      </w:r>
      <w:r w:rsidR="00A43993">
        <w:rPr>
          <w:rFonts w:ascii="Times New Roman" w:eastAsia="Times New Roman" w:hAnsi="Times New Roman" w:cs="Times New Roman"/>
          <w:sz w:val="28"/>
          <w:szCs w:val="28"/>
          <w:lang w:eastAsia="ru-RU"/>
        </w:rPr>
        <w:t>ю</w:t>
      </w:r>
      <w:r w:rsidR="00E822CC" w:rsidRPr="00A43993">
        <w:rPr>
          <w:rFonts w:ascii="Times New Roman" w:eastAsia="Times New Roman" w:hAnsi="Times New Roman" w:cs="Times New Roman"/>
          <w:sz w:val="28"/>
          <w:szCs w:val="28"/>
          <w:lang w:eastAsia="ru-RU"/>
        </w:rPr>
        <w:t>джетных учреждений</w:t>
      </w:r>
      <w:r w:rsidRPr="00A43993">
        <w:rPr>
          <w:rFonts w:ascii="Times New Roman" w:eastAsia="Times New Roman" w:hAnsi="Times New Roman" w:cs="Times New Roman"/>
          <w:sz w:val="28"/>
          <w:szCs w:val="28"/>
          <w:lang w:eastAsia="ru-RU"/>
        </w:rPr>
        <w:t>.</w:t>
      </w:r>
    </w:p>
    <w:p w:rsidR="00832BBD" w:rsidRPr="00A439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A43993">
        <w:rPr>
          <w:rFonts w:ascii="Times New Roman" w:eastAsia="Times New Roman" w:hAnsi="Times New Roman" w:cs="Times New Roman"/>
          <w:sz w:val="28"/>
          <w:szCs w:val="28"/>
          <w:lang w:eastAsia="ru-RU"/>
        </w:rPr>
        <w:t>1.2. На обособленное подразделение муниципального бюджетного учреждения распространяются положения настоящего Порядка, регламентирующие вопросы в отношении муниципального бюджетного учреждения.</w:t>
      </w:r>
    </w:p>
    <w:p w:rsidR="00687725"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A43993">
        <w:rPr>
          <w:rFonts w:ascii="Times New Roman" w:eastAsia="Times New Roman" w:hAnsi="Times New Roman" w:cs="Times New Roman"/>
          <w:sz w:val="28"/>
          <w:szCs w:val="28"/>
          <w:lang w:eastAsia="ru-RU"/>
        </w:rPr>
        <w:t>1.3. Муниципальные бюджетные учреждения </w:t>
      </w:r>
      <w:r w:rsidR="00687725" w:rsidRPr="00A43993">
        <w:rPr>
          <w:rFonts w:ascii="Times New Roman" w:eastAsia="Times New Roman" w:hAnsi="Times New Roman" w:cs="Times New Roman"/>
          <w:sz w:val="28"/>
          <w:szCs w:val="28"/>
          <w:lang w:eastAsia="ru-RU"/>
        </w:rPr>
        <w:t>администрации МО «Семибугоринскийсельсовет»</w:t>
      </w:r>
      <w:r w:rsidRPr="00A43993">
        <w:rPr>
          <w:rFonts w:ascii="Times New Roman" w:eastAsia="Times New Roman" w:hAnsi="Times New Roman" w:cs="Times New Roman"/>
          <w:sz w:val="28"/>
          <w:szCs w:val="28"/>
          <w:lang w:eastAsia="ru-RU"/>
        </w:rPr>
        <w:t>, которым в установленном порядке в Финансовом органе открыты соответствующие лицевые счета, являются клиентами.</w:t>
      </w:r>
      <w:r w:rsidRPr="008D4193">
        <w:rPr>
          <w:rFonts w:ascii="Times New Roman" w:eastAsia="Times New Roman" w:hAnsi="Times New Roman" w:cs="Times New Roman"/>
          <w:sz w:val="28"/>
          <w:szCs w:val="28"/>
          <w:lang w:eastAsia="ru-RU"/>
        </w:rPr>
        <w:t> </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При открытии лицевого счета Финансовый о</w:t>
      </w:r>
      <w:r w:rsidR="00687725">
        <w:rPr>
          <w:rFonts w:ascii="Times New Roman" w:eastAsia="Times New Roman" w:hAnsi="Times New Roman" w:cs="Times New Roman"/>
          <w:sz w:val="28"/>
          <w:szCs w:val="28"/>
          <w:lang w:eastAsia="ru-RU"/>
        </w:rPr>
        <w:t>рган заключает с клиентом догово</w:t>
      </w:r>
      <w:r w:rsidRPr="008D4193">
        <w:rPr>
          <w:rFonts w:ascii="Times New Roman" w:eastAsia="Times New Roman" w:hAnsi="Times New Roman" w:cs="Times New Roman"/>
          <w:sz w:val="28"/>
          <w:szCs w:val="28"/>
          <w:lang w:eastAsia="ru-RU"/>
        </w:rPr>
        <w:t>р об обслуживании лицевых счетов.</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832BBD" w:rsidRPr="008D4193" w:rsidRDefault="00832BBD" w:rsidP="00D552C1">
      <w:pPr>
        <w:spacing w:after="0" w:line="240" w:lineRule="auto"/>
        <w:ind w:firstLine="709"/>
        <w:jc w:val="center"/>
        <w:rPr>
          <w:rFonts w:ascii="Times New Roman" w:eastAsia="Times New Roman" w:hAnsi="Times New Roman" w:cs="Times New Roman"/>
          <w:sz w:val="28"/>
          <w:szCs w:val="28"/>
          <w:lang w:eastAsia="ru-RU"/>
        </w:rPr>
      </w:pPr>
      <w:r w:rsidRPr="008D4193">
        <w:rPr>
          <w:rFonts w:ascii="Times New Roman" w:eastAsia="Times New Roman" w:hAnsi="Times New Roman" w:cs="Times New Roman"/>
          <w:b/>
          <w:bCs/>
          <w:sz w:val="28"/>
          <w:szCs w:val="28"/>
          <w:lang w:eastAsia="ru-RU"/>
        </w:rPr>
        <w:t>II. Виды лицевых счетов. Структура лицевого счета</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 </w:t>
      </w:r>
    </w:p>
    <w:p w:rsidR="00687725"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2.1. Для учета операций, осуществляемых организацией - муниципальным бюджетным учреждением, Финансовым органом, в случае, установленном законодательством Российской Федерации, открывается </w:t>
      </w:r>
      <w:proofErr w:type="gramStart"/>
      <w:r w:rsidRPr="008D4193">
        <w:rPr>
          <w:rFonts w:ascii="Times New Roman" w:eastAsia="Times New Roman" w:hAnsi="Times New Roman" w:cs="Times New Roman"/>
          <w:sz w:val="28"/>
          <w:szCs w:val="28"/>
          <w:lang w:eastAsia="ru-RU"/>
        </w:rPr>
        <w:t>и </w:t>
      </w:r>
      <w:proofErr w:type="spellStart"/>
      <w:r w:rsidRPr="008D4193">
        <w:rPr>
          <w:rFonts w:ascii="Times New Roman" w:eastAsia="Times New Roman" w:hAnsi="Times New Roman" w:cs="Times New Roman"/>
          <w:sz w:val="28"/>
          <w:szCs w:val="28"/>
          <w:lang w:eastAsia="ru-RU"/>
        </w:rPr>
        <w:t>ве</w:t>
      </w:r>
      <w:proofErr w:type="spellEnd"/>
      <w:proofErr w:type="gramEnd"/>
      <w:r w:rsidR="00687725">
        <w:rPr>
          <w:rFonts w:ascii="Times New Roman" w:eastAsia="Times New Roman" w:hAnsi="Times New Roman" w:cs="Times New Roman"/>
          <w:sz w:val="28"/>
          <w:szCs w:val="28"/>
          <w:lang w:eastAsia="ru-RU"/>
        </w:rPr>
        <w:t>-</w:t>
      </w:r>
    </w:p>
    <w:p w:rsidR="00832BBD" w:rsidRPr="008D4193" w:rsidRDefault="00832BBD" w:rsidP="00687725">
      <w:pPr>
        <w:spacing w:after="0" w:line="240" w:lineRule="auto"/>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дется лицевой счет, предназначенный для учета операций со средствами юридического лица (его обособленного подразделения), </w:t>
      </w:r>
      <w:r w:rsidRPr="00A43993">
        <w:rPr>
          <w:rFonts w:ascii="Times New Roman" w:eastAsia="Times New Roman" w:hAnsi="Times New Roman" w:cs="Times New Roman"/>
          <w:sz w:val="28"/>
          <w:szCs w:val="28"/>
          <w:lang w:eastAsia="ru-RU"/>
        </w:rPr>
        <w:t>не являющегося в соответствии с </w:t>
      </w:r>
      <w:hyperlink r:id="rId5" w:tgtFrame="_blank" w:history="1">
        <w:r w:rsidRPr="00A43993">
          <w:rPr>
            <w:rFonts w:ascii="Times New Roman" w:eastAsia="Times New Roman" w:hAnsi="Times New Roman" w:cs="Times New Roman"/>
            <w:sz w:val="28"/>
            <w:szCs w:val="28"/>
            <w:lang w:eastAsia="ru-RU"/>
          </w:rPr>
          <w:t>Бюджетным кодексом Российской Федерации</w:t>
        </w:r>
      </w:hyperlink>
      <w:r w:rsidRPr="00A43993">
        <w:rPr>
          <w:rFonts w:ascii="Times New Roman" w:eastAsia="Times New Roman" w:hAnsi="Times New Roman" w:cs="Times New Roman"/>
          <w:sz w:val="28"/>
          <w:szCs w:val="28"/>
          <w:lang w:eastAsia="ru-RU"/>
        </w:rPr>
        <w:t> получателем ср</w:t>
      </w:r>
      <w:r w:rsidR="00687725" w:rsidRPr="00A43993">
        <w:rPr>
          <w:rFonts w:ascii="Times New Roman" w:eastAsia="Times New Roman" w:hAnsi="Times New Roman" w:cs="Times New Roman"/>
          <w:sz w:val="28"/>
          <w:szCs w:val="28"/>
          <w:lang w:eastAsia="ru-RU"/>
        </w:rPr>
        <w:t>едств местного бюджета (далее </w:t>
      </w:r>
      <w:r w:rsidRPr="00A43993">
        <w:rPr>
          <w:rFonts w:ascii="Times New Roman" w:eastAsia="Times New Roman" w:hAnsi="Times New Roman" w:cs="Times New Roman"/>
          <w:sz w:val="28"/>
          <w:szCs w:val="28"/>
          <w:lang w:eastAsia="ru-RU"/>
        </w:rPr>
        <w:t>лицевой счет муниципального бюджетного учреждения, лицевой счет для учета операций не участника бюджетного процесса).</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Для учета операций, осуществляемых муниципальными бюджетными учреждениями Финансовым органом в случаях, установленных законодательством Российской Федерации, открываются и ведутся следующие виды лицевых счетов:</w:t>
      </w:r>
    </w:p>
    <w:p w:rsidR="00687725" w:rsidRDefault="00832BBD" w:rsidP="00687725">
      <w:pPr>
        <w:spacing w:after="0" w:line="240" w:lineRule="auto"/>
        <w:ind w:firstLine="709"/>
        <w:jc w:val="both"/>
        <w:rPr>
          <w:rFonts w:ascii="Times New Roman" w:eastAsia="Times New Roman" w:hAnsi="Times New Roman" w:cs="Times New Roman"/>
          <w:sz w:val="28"/>
          <w:szCs w:val="28"/>
          <w:lang w:eastAsia="ru-RU"/>
        </w:rPr>
      </w:pPr>
      <w:proofErr w:type="gramStart"/>
      <w:r w:rsidRPr="008D4193">
        <w:rPr>
          <w:rFonts w:ascii="Times New Roman" w:eastAsia="Times New Roman" w:hAnsi="Times New Roman" w:cs="Times New Roman"/>
          <w:sz w:val="28"/>
          <w:szCs w:val="28"/>
          <w:lang w:eastAsia="ru-RU"/>
        </w:rPr>
        <w:t>1) лицевой счет, предназначенный для учета операций со средствами, предоставленными муниципальным бюджетным учреждениям в виде субсиди</w:t>
      </w:r>
      <w:r w:rsidRPr="008D4193">
        <w:rPr>
          <w:rFonts w:ascii="Times New Roman" w:eastAsia="Times New Roman" w:hAnsi="Times New Roman" w:cs="Times New Roman"/>
          <w:sz w:val="28"/>
          <w:szCs w:val="28"/>
          <w:lang w:eastAsia="ru-RU"/>
        </w:rPr>
        <w:lastRenderedPageBreak/>
        <w:t>й из местного бюджета на возмещение нормативных затрат, связанных с оказанием ими в соответствии с муниципальным заданием муниципальных услуг (выполнением работ), со средствами, полученными муниципальными бюджетными учреждениями сверх установленного муниципального задания, а также в случаях, определенных муниципальными правовыми актами </w:t>
      </w:r>
      <w:r w:rsidR="00687725">
        <w:rPr>
          <w:rFonts w:ascii="Times New Roman" w:hAnsi="Times New Roman" w:cs="Times New Roman"/>
          <w:color w:val="000000"/>
          <w:sz w:val="28"/>
          <w:szCs w:val="28"/>
        </w:rPr>
        <w:t>администрации МО «</w:t>
      </w:r>
      <w:proofErr w:type="spellStart"/>
      <w:r w:rsidR="00687725">
        <w:rPr>
          <w:rFonts w:ascii="Times New Roman" w:hAnsi="Times New Roman" w:cs="Times New Roman"/>
          <w:color w:val="000000"/>
          <w:sz w:val="28"/>
          <w:szCs w:val="28"/>
        </w:rPr>
        <w:t>Семибугоринский</w:t>
      </w:r>
      <w:proofErr w:type="spellEnd"/>
      <w:r w:rsidR="00687725">
        <w:rPr>
          <w:rFonts w:ascii="Times New Roman" w:hAnsi="Times New Roman" w:cs="Times New Roman"/>
          <w:color w:val="000000"/>
          <w:sz w:val="28"/>
          <w:szCs w:val="28"/>
        </w:rPr>
        <w:t xml:space="preserve"> сельсовет»</w:t>
      </w:r>
      <w:r w:rsidRPr="008D4193">
        <w:rPr>
          <w:rFonts w:ascii="Times New Roman" w:eastAsia="Times New Roman" w:hAnsi="Times New Roman" w:cs="Times New Roman"/>
          <w:sz w:val="28"/>
          <w:szCs w:val="28"/>
          <w:lang w:eastAsia="ru-RU"/>
        </w:rPr>
        <w:t>, </w:t>
      </w:r>
      <w:r w:rsidR="00687725">
        <w:rPr>
          <w:rFonts w:ascii="Times New Roman" w:eastAsia="Times New Roman" w:hAnsi="Times New Roman" w:cs="Times New Roman"/>
          <w:sz w:val="28"/>
          <w:szCs w:val="28"/>
          <w:lang w:eastAsia="ru-RU"/>
        </w:rPr>
        <w:t xml:space="preserve"> </w:t>
      </w:r>
      <w:r w:rsidRPr="008D4193">
        <w:rPr>
          <w:rFonts w:ascii="Times New Roman" w:eastAsia="Times New Roman" w:hAnsi="Times New Roman" w:cs="Times New Roman"/>
          <w:sz w:val="28"/>
          <w:szCs w:val="28"/>
          <w:lang w:eastAsia="ru-RU"/>
        </w:rPr>
        <w:t>в пределах</w:t>
      </w:r>
      <w:proofErr w:type="gramEnd"/>
      <w:r w:rsidRPr="008D4193">
        <w:rPr>
          <w:rFonts w:ascii="Times New Roman" w:eastAsia="Times New Roman" w:hAnsi="Times New Roman" w:cs="Times New Roman"/>
          <w:sz w:val="28"/>
          <w:szCs w:val="28"/>
          <w:lang w:eastAsia="ru-RU"/>
        </w:rPr>
        <w:t> муниципального задания, за выполнение работ (оказание услуг), </w:t>
      </w:r>
    </w:p>
    <w:p w:rsidR="00832BBD" w:rsidRPr="00687725" w:rsidRDefault="00832BBD" w:rsidP="00687725">
      <w:pPr>
        <w:spacing w:after="0" w:line="240" w:lineRule="auto"/>
        <w:jc w:val="both"/>
        <w:rPr>
          <w:rFonts w:ascii="Times New Roman" w:hAnsi="Times New Roman" w:cs="Times New Roman"/>
          <w:color w:val="000000"/>
          <w:sz w:val="28"/>
          <w:szCs w:val="28"/>
        </w:rPr>
      </w:pPr>
      <w:r w:rsidRPr="008D4193">
        <w:rPr>
          <w:rFonts w:ascii="Times New Roman" w:eastAsia="Times New Roman" w:hAnsi="Times New Roman" w:cs="Times New Roman"/>
          <w:sz w:val="28"/>
          <w:szCs w:val="28"/>
          <w:lang w:eastAsia="ru-RU"/>
        </w:rPr>
        <w:t>относящихся к основным видам деятельности муниципального бюджетного учреждения, предусмотренных в его учредительных документах; со средствами, полученными муниципальными бюджетными учреждениями от осуществления иных видов деятельности, не являющихся основными видами деятельности, предусмотренных в их у</w:t>
      </w:r>
      <w:r w:rsidR="00687725">
        <w:rPr>
          <w:rFonts w:ascii="Times New Roman" w:eastAsia="Times New Roman" w:hAnsi="Times New Roman" w:cs="Times New Roman"/>
          <w:sz w:val="28"/>
          <w:szCs w:val="28"/>
          <w:lang w:eastAsia="ru-RU"/>
        </w:rPr>
        <w:t>чредительных документах (далее </w:t>
      </w:r>
      <w:r w:rsidRPr="008D4193">
        <w:rPr>
          <w:rFonts w:ascii="Times New Roman" w:eastAsia="Times New Roman" w:hAnsi="Times New Roman" w:cs="Times New Roman"/>
          <w:sz w:val="28"/>
          <w:szCs w:val="28"/>
          <w:lang w:eastAsia="ru-RU"/>
        </w:rPr>
        <w:t> лицевой счет);</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2) лицевой счет, предназначенный для учета операций со средствами, предоставленными муниципальным бюджетным учреждениям из местного бюджета в виде субсидий на иные цели, а также бюджетных инвестиций (далее - отдельный лицевой счет).</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2.2. При открытии лицевых счетов, указанных в пункте 2.1 настоящего Порядка, Финансовое управление присваивает им в установленном порядке номера.</w:t>
      </w:r>
    </w:p>
    <w:p w:rsidR="00832BBD" w:rsidRPr="008D419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Номер лицевого счета </w:t>
      </w:r>
      <w:r w:rsidR="008D4193">
        <w:rPr>
          <w:rFonts w:ascii="Times New Roman" w:eastAsia="Times New Roman" w:hAnsi="Times New Roman" w:cs="Times New Roman"/>
          <w:sz w:val="28"/>
          <w:szCs w:val="28"/>
          <w:lang w:eastAsia="ru-RU"/>
        </w:rPr>
        <w:t>состоит из одиннадцати разрядов</w:t>
      </w:r>
      <w:r w:rsidRPr="008D4193">
        <w:rPr>
          <w:rFonts w:ascii="Times New Roman" w:eastAsia="Times New Roman" w:hAnsi="Times New Roman" w:cs="Times New Roman"/>
          <w:sz w:val="28"/>
          <w:szCs w:val="28"/>
          <w:lang w:eastAsia="ru-RU"/>
        </w:rPr>
        <w:t>, где:</w:t>
      </w:r>
    </w:p>
    <w:p w:rsidR="00E822CC" w:rsidRPr="008D4193" w:rsidRDefault="00832BBD" w:rsidP="002C482B">
      <w:pPr>
        <w:spacing w:after="0" w:line="240" w:lineRule="auto"/>
        <w:ind w:firstLine="709"/>
        <w:rPr>
          <w:rFonts w:ascii="Times New Roman" w:eastAsia="Times New Roman" w:hAnsi="Times New Roman" w:cs="Times New Roman"/>
          <w:sz w:val="28"/>
          <w:szCs w:val="28"/>
          <w:lang w:eastAsia="ru-RU"/>
        </w:rPr>
      </w:pPr>
      <w:r w:rsidRPr="008D4193">
        <w:rPr>
          <w:rFonts w:ascii="Times New Roman" w:eastAsia="Times New Roman" w:hAnsi="Times New Roman" w:cs="Times New Roman"/>
          <w:sz w:val="28"/>
          <w:szCs w:val="28"/>
          <w:lang w:eastAsia="ru-RU"/>
        </w:rPr>
        <w:t>1 и 2 ра</w:t>
      </w:r>
      <w:r w:rsidR="002C482B" w:rsidRPr="008D4193">
        <w:rPr>
          <w:rFonts w:ascii="Times New Roman" w:eastAsia="Times New Roman" w:hAnsi="Times New Roman" w:cs="Times New Roman"/>
          <w:sz w:val="28"/>
          <w:szCs w:val="28"/>
          <w:lang w:eastAsia="ru-RU"/>
        </w:rPr>
        <w:t>зряды - код лицевого счета </w:t>
      </w:r>
    </w:p>
    <w:p w:rsidR="00E822CC" w:rsidRPr="00E822CC" w:rsidRDefault="008D4193" w:rsidP="00E822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22CC" w:rsidRPr="00E822CC">
        <w:rPr>
          <w:rFonts w:ascii="Times New Roman" w:eastAsia="Times New Roman" w:hAnsi="Times New Roman" w:cs="Times New Roman"/>
          <w:color w:val="000000"/>
          <w:sz w:val="28"/>
          <w:szCs w:val="28"/>
          <w:lang w:eastAsia="ru-RU"/>
        </w:rPr>
        <w:t>с 3 по 10 разряд - учетный номер;</w:t>
      </w:r>
    </w:p>
    <w:p w:rsidR="00E822CC" w:rsidRPr="00E822CC" w:rsidRDefault="008D4193" w:rsidP="00E822CC">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22CC" w:rsidRPr="00E822CC">
        <w:rPr>
          <w:rFonts w:ascii="Times New Roman" w:eastAsia="Times New Roman" w:hAnsi="Times New Roman" w:cs="Times New Roman"/>
          <w:color w:val="000000"/>
          <w:sz w:val="28"/>
          <w:szCs w:val="28"/>
          <w:lang w:eastAsia="ru-RU"/>
        </w:rPr>
        <w:t>11 разряд - контрольный разряд.</w:t>
      </w:r>
    </w:p>
    <w:p w:rsidR="00832BBD" w:rsidRPr="008D4193" w:rsidRDefault="00832BBD" w:rsidP="002C482B">
      <w:pPr>
        <w:spacing w:after="0" w:line="240" w:lineRule="auto"/>
        <w:ind w:firstLine="709"/>
        <w:rPr>
          <w:rFonts w:ascii="Times New Roman" w:eastAsia="Times New Roman" w:hAnsi="Times New Roman" w:cs="Times New Roman"/>
          <w:sz w:val="28"/>
          <w:szCs w:val="28"/>
          <w:lang w:eastAsia="ru-RU"/>
        </w:rPr>
      </w:pPr>
    </w:p>
    <w:p w:rsidR="00832BBD" w:rsidRPr="00D552C1" w:rsidRDefault="00832BBD" w:rsidP="002C482B">
      <w:pPr>
        <w:spacing w:after="0" w:line="240" w:lineRule="auto"/>
        <w:ind w:firstLine="709"/>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Для лицевых счетов по учету средств от предпринимательской и иной приносящей доход деятельности перед номером лицевого счета муниципального бюджетного учреждения добавляется код «6».</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2.3. </w:t>
      </w:r>
      <w:proofErr w:type="gramStart"/>
      <w:r w:rsidRPr="00D552C1">
        <w:rPr>
          <w:rFonts w:ascii="Times New Roman" w:eastAsia="Times New Roman" w:hAnsi="Times New Roman" w:cs="Times New Roman"/>
          <w:sz w:val="28"/>
          <w:szCs w:val="28"/>
          <w:lang w:eastAsia="ru-RU"/>
        </w:rPr>
        <w:t>При передаче отдельных бюджетных полномочий получателя бюджетных средств в порядке, предусмотренном </w:t>
      </w:r>
      <w:hyperlink r:id="rId6" w:tgtFrame="_blank" w:history="1">
        <w:r w:rsidRPr="00D552C1">
          <w:rPr>
            <w:rFonts w:ascii="Times New Roman" w:eastAsia="Times New Roman" w:hAnsi="Times New Roman" w:cs="Times New Roman"/>
            <w:sz w:val="28"/>
            <w:szCs w:val="28"/>
            <w:lang w:eastAsia="ru-RU"/>
          </w:rPr>
          <w:t>Бюджетным кодексом Российской Федерации</w:t>
        </w:r>
      </w:hyperlink>
      <w:r w:rsidRPr="00D552C1">
        <w:rPr>
          <w:rFonts w:ascii="Times New Roman" w:eastAsia="Times New Roman" w:hAnsi="Times New Roman" w:cs="Times New Roman"/>
          <w:sz w:val="28"/>
          <w:szCs w:val="28"/>
          <w:lang w:eastAsia="ru-RU"/>
        </w:rPr>
        <w:t>, Федеральным законом № 83-ФЗ, другому муниципальному бюджетному учреждению,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roofErr w:type="gramEnd"/>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w:t>
      </w:r>
    </w:p>
    <w:p w:rsidR="00832BBD" w:rsidRPr="00D552C1" w:rsidRDefault="00832BBD" w:rsidP="00D552C1">
      <w:pPr>
        <w:spacing w:after="0" w:line="240" w:lineRule="auto"/>
        <w:ind w:firstLine="709"/>
        <w:jc w:val="center"/>
        <w:rPr>
          <w:rFonts w:ascii="Times New Roman" w:eastAsia="Times New Roman" w:hAnsi="Times New Roman" w:cs="Times New Roman"/>
          <w:sz w:val="28"/>
          <w:szCs w:val="28"/>
          <w:lang w:eastAsia="ru-RU"/>
        </w:rPr>
      </w:pPr>
      <w:r w:rsidRPr="00D552C1">
        <w:rPr>
          <w:rFonts w:ascii="Times New Roman" w:eastAsia="Times New Roman" w:hAnsi="Times New Roman" w:cs="Times New Roman"/>
          <w:b/>
          <w:bCs/>
          <w:sz w:val="28"/>
          <w:szCs w:val="28"/>
          <w:lang w:eastAsia="ru-RU"/>
        </w:rPr>
        <w:t>III. Порядок открытия лицевых счетов бюджетным учреждениям</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br/>
        <w:t>3.1. Для открытия лицевого счета муниципального бюджетного учреждения, отдельного лицевого счета муниципального бюджетного учреждения муниципальн</w:t>
      </w:r>
      <w:r w:rsidR="00016031">
        <w:rPr>
          <w:rFonts w:ascii="Times New Roman" w:eastAsia="Times New Roman" w:hAnsi="Times New Roman" w:cs="Times New Roman"/>
          <w:sz w:val="28"/>
          <w:szCs w:val="28"/>
          <w:lang w:eastAsia="ru-RU"/>
        </w:rPr>
        <w:t>ое бюджетное учреждение (далее</w:t>
      </w:r>
      <w:r w:rsidRPr="00D552C1">
        <w:rPr>
          <w:rFonts w:ascii="Times New Roman" w:eastAsia="Times New Roman" w:hAnsi="Times New Roman" w:cs="Times New Roman"/>
          <w:sz w:val="28"/>
          <w:szCs w:val="28"/>
          <w:lang w:eastAsia="ru-RU"/>
        </w:rPr>
        <w:t> клиент) представляет следующие документы по установленной форме:</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заявление на открытие лицево</w:t>
      </w:r>
      <w:r w:rsidR="008D4193">
        <w:rPr>
          <w:rFonts w:ascii="Times New Roman" w:eastAsia="Times New Roman" w:hAnsi="Times New Roman" w:cs="Times New Roman"/>
          <w:sz w:val="28"/>
          <w:szCs w:val="28"/>
          <w:lang w:eastAsia="ru-RU"/>
        </w:rPr>
        <w:t>го счета по установленной форме</w:t>
      </w:r>
      <w:r w:rsidRPr="00D552C1">
        <w:rPr>
          <w:rFonts w:ascii="Times New Roman" w:eastAsia="Times New Roman" w:hAnsi="Times New Roman" w:cs="Times New Roman"/>
          <w:sz w:val="28"/>
          <w:szCs w:val="28"/>
          <w:lang w:eastAsia="ru-RU"/>
        </w:rPr>
        <w:t>;</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lastRenderedPageBreak/>
        <w:t> копия учредительного документа (положение, устав), </w:t>
      </w:r>
      <w:r w:rsidRPr="00A43993">
        <w:rPr>
          <w:rFonts w:ascii="Times New Roman" w:eastAsia="Times New Roman" w:hAnsi="Times New Roman" w:cs="Times New Roman"/>
          <w:sz w:val="28"/>
          <w:szCs w:val="28"/>
          <w:lang w:eastAsia="ru-RU"/>
        </w:rPr>
        <w:t>заверенная органом местного самоуправления, осуществляющим функции и полномочия учредителя соответствующего учреждения</w:t>
      </w:r>
      <w:r w:rsidRPr="00D552C1">
        <w:rPr>
          <w:rFonts w:ascii="Times New Roman" w:eastAsia="Times New Roman" w:hAnsi="Times New Roman" w:cs="Times New Roman"/>
          <w:sz w:val="28"/>
          <w:szCs w:val="28"/>
          <w:lang w:eastAsia="ru-RU"/>
        </w:rPr>
        <w:t>, или нотариально;</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копия документа о государственной регистрации юридического лица, заверенная органом, осуществившим государственную регистрацию или нотариально;</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копия свидетельства налогового органа о постановке на учет с указанием идентификационного номера налогоплательщика (ИНН), заверенная руководителем муниципального бюджетного учреждения;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карточка образцов подписей, заверенная подписью руководителя (его заместителя) и оттиском печати организации и заверенная органом местного самоуправления, осуществляющим функции и полномочия учредителя соответствующего муниципального бюджетного учреждения, либо нотариально;</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w:t>
      </w:r>
      <w:r w:rsidRPr="00A43993">
        <w:rPr>
          <w:rFonts w:ascii="Times New Roman" w:eastAsia="Times New Roman" w:hAnsi="Times New Roman" w:cs="Times New Roman"/>
          <w:sz w:val="28"/>
          <w:szCs w:val="28"/>
          <w:lang w:eastAsia="ru-RU"/>
        </w:rPr>
        <w:t>выписки из приказов или копии приказов о назначении на должность руководителя</w:t>
      </w:r>
      <w:r w:rsidRPr="00D552C1">
        <w:rPr>
          <w:rFonts w:ascii="Times New Roman" w:eastAsia="Times New Roman" w:hAnsi="Times New Roman" w:cs="Times New Roman"/>
          <w:sz w:val="28"/>
          <w:szCs w:val="28"/>
          <w:lang w:eastAsia="ru-RU"/>
        </w:rPr>
        <w:t> и главного бухгалтера (иных уп</w:t>
      </w:r>
      <w:r w:rsidR="008D4193">
        <w:rPr>
          <w:rFonts w:ascii="Times New Roman" w:eastAsia="Times New Roman" w:hAnsi="Times New Roman" w:cs="Times New Roman"/>
          <w:sz w:val="28"/>
          <w:szCs w:val="28"/>
          <w:lang w:eastAsia="ru-RU"/>
        </w:rPr>
        <w:t>олномоченных лиц);</w:t>
      </w:r>
      <w:r w:rsidR="008D4193">
        <w:rPr>
          <w:rFonts w:ascii="Times New Roman" w:eastAsia="Times New Roman" w:hAnsi="Times New Roman" w:cs="Times New Roman"/>
          <w:sz w:val="28"/>
          <w:szCs w:val="28"/>
          <w:lang w:eastAsia="ru-RU"/>
        </w:rPr>
        <w:br/>
        <w:t>доверенность</w:t>
      </w:r>
      <w:r w:rsidRPr="00D552C1">
        <w:rPr>
          <w:rFonts w:ascii="Times New Roman" w:eastAsia="Times New Roman" w:hAnsi="Times New Roman" w:cs="Times New Roman"/>
          <w:sz w:val="28"/>
          <w:szCs w:val="28"/>
          <w:lang w:eastAsia="ru-RU"/>
        </w:rPr>
        <w:t>, выданная сотруднику клиента на право представления в Финансовое управление документов для проведения расчетных операций, получения выписок из лицевых счетов с приложениями.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3.2. В течение пяти рабочих дней после обращения клиента осуществляет проверку представленных клиентом документов, необходимых для открытия лицевого счета, на их соответствие требованиям настоящего Порядка, после чего осуществляет открытие лицевого счета либо возвращает документы клиенту с письменным обоснованием причины возврата.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Клиенты обязаны сообщать в письменной форме обо всех изменениях в документах.</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3.3. Лицевые счета регистрируются в журнале регистрации лицевых счетов. В журнал заносятся следующие реквизиты:</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дата открытия лицевого счета;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ИНН клиента;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наименование клиента;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номер лицевого счета.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Журнал регистрации лицевых счетов бюджетных учреждений ведется в электронном виде.</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Записи в журнал регистрации лицевых счетов и внесение в него изменений осуществляется уполномоченным работником Финансового органа после подписания заявления на открытие или закрытие лицевого счета.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3.4. Уполномоченный работник Финансового органа оформляет извещение об открытии лицевого счета и направляет клиенту.</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3.5. Карточка с образцами подписей руководителя и главного бухгалтера бюджетного учреждения и оттиска печати (далее - карточка) представляется в двух экземплярах. Карточка подписывается руководителем и главным бухгалтером клиента, которому открывается лицевой счет. Если в штате нет должности главного бухгалтера (другого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w:t>
      </w:r>
      <w:r w:rsidRPr="00D552C1">
        <w:rPr>
          <w:rFonts w:ascii="Times New Roman" w:eastAsia="Times New Roman" w:hAnsi="Times New Roman" w:cs="Times New Roman"/>
          <w:sz w:val="28"/>
          <w:szCs w:val="28"/>
          <w:lang w:eastAsia="ru-RU"/>
        </w:rPr>
        <w:lastRenderedPageBreak/>
        <w:t>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В карточку обязательно включается образец оттиска гербовой печати клиента. Применение печатей, предназначенных для других целей, не допускается.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При временном отсутствии гербовой печати у вновь созданного бюджетного учреждения, а также в связи с реорганизацией, изменением наименования или подчиненности, изношенностью или утерей печати устанавливается срок, необходимый для изготовления гербовой печати, который оговаривается разрешительной надписью с указанием срока на представленном заявлении произвольной формы. Одновременно определяется порядок оформления расчетно-денежных документов на время отсутствия гербовой печати и разрешается в зависимости от обстоятельств, скреплять документы прежней печатью либо печатью вышестоящей организации, либо </w:t>
      </w:r>
      <w:proofErr w:type="gramStart"/>
      <w:r w:rsidRPr="00D552C1">
        <w:rPr>
          <w:rFonts w:ascii="Times New Roman" w:eastAsia="Times New Roman" w:hAnsi="Times New Roman" w:cs="Times New Roman"/>
          <w:sz w:val="28"/>
          <w:szCs w:val="28"/>
          <w:lang w:eastAsia="ru-RU"/>
        </w:rPr>
        <w:t>предоставлять документы</w:t>
      </w:r>
      <w:proofErr w:type="gramEnd"/>
      <w:r w:rsidRPr="00D552C1">
        <w:rPr>
          <w:rFonts w:ascii="Times New Roman" w:eastAsia="Times New Roman" w:hAnsi="Times New Roman" w:cs="Times New Roman"/>
          <w:sz w:val="28"/>
          <w:szCs w:val="28"/>
          <w:lang w:eastAsia="ru-RU"/>
        </w:rPr>
        <w:t> без оттиска печати.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3.6. При смене руководителя или главного бухгалтера клиента представляется новая карточка с образцами подписей всех лиц, имеющих право первой и второй подписи, заверенная в установленном настоящим документом порядке.</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дополнительного </w:t>
      </w:r>
      <w:proofErr w:type="gramStart"/>
      <w:r w:rsidRPr="00D552C1">
        <w:rPr>
          <w:rFonts w:ascii="Times New Roman" w:eastAsia="Times New Roman" w:hAnsi="Times New Roman" w:cs="Times New Roman"/>
          <w:sz w:val="28"/>
          <w:szCs w:val="28"/>
          <w:lang w:eastAsia="ru-RU"/>
        </w:rPr>
        <w:t>заверения</w:t>
      </w:r>
      <w:proofErr w:type="gramEnd"/>
      <w:r w:rsidRPr="00D552C1">
        <w:rPr>
          <w:rFonts w:ascii="Times New Roman" w:eastAsia="Times New Roman" w:hAnsi="Times New Roman" w:cs="Times New Roman"/>
          <w:sz w:val="28"/>
          <w:szCs w:val="28"/>
          <w:lang w:eastAsia="ru-RU"/>
        </w:rPr>
        <w:t> такой карточки не требуется.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подписью руководителя (иными уполномоченными лицами) или нотариально.</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муниципального бюджетного учреждения, скрепляется оттиском его гербовой печати и дополнительного заверения не требует.</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3.7. Все первые экземпляры ранее представленных карточек хранятся в юридическом деле клиента.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w:t>
      </w:r>
    </w:p>
    <w:p w:rsidR="00832BBD" w:rsidRPr="00D552C1" w:rsidRDefault="00832BBD" w:rsidP="00D552C1">
      <w:pPr>
        <w:spacing w:after="0" w:line="240" w:lineRule="auto"/>
        <w:ind w:firstLine="709"/>
        <w:jc w:val="center"/>
        <w:rPr>
          <w:rFonts w:ascii="Times New Roman" w:eastAsia="Times New Roman" w:hAnsi="Times New Roman" w:cs="Times New Roman"/>
          <w:sz w:val="28"/>
          <w:szCs w:val="28"/>
          <w:lang w:eastAsia="ru-RU"/>
        </w:rPr>
      </w:pPr>
      <w:r w:rsidRPr="00D552C1">
        <w:rPr>
          <w:rFonts w:ascii="Times New Roman" w:eastAsia="Times New Roman" w:hAnsi="Times New Roman" w:cs="Times New Roman"/>
          <w:b/>
          <w:bCs/>
          <w:sz w:val="28"/>
          <w:szCs w:val="28"/>
          <w:lang w:eastAsia="ru-RU"/>
        </w:rPr>
        <w:t>IV. Порядок переоформления и закрытия лицевых счетов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br/>
        <w:t>4.1. При изменении наименования юридического лица (владельца лицевого счета), не вызванного его реорганизацией и не связанного с изменением его подчиненности или организационно-</w:t>
      </w:r>
      <w:r w:rsidRPr="00D552C1">
        <w:rPr>
          <w:rFonts w:ascii="Times New Roman" w:eastAsia="Times New Roman" w:hAnsi="Times New Roman" w:cs="Times New Roman"/>
          <w:sz w:val="28"/>
          <w:szCs w:val="28"/>
          <w:lang w:eastAsia="ru-RU"/>
        </w:rPr>
        <w:lastRenderedPageBreak/>
        <w:t>правового статуса, клиент в течение месяца со дня его переименования представляет:</w:t>
      </w:r>
    </w:p>
    <w:p w:rsidR="00832BBD" w:rsidRPr="00D552C1" w:rsidRDefault="00193413" w:rsidP="00D552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BBD" w:rsidRPr="00D552C1">
        <w:rPr>
          <w:rFonts w:ascii="Times New Roman" w:eastAsia="Times New Roman" w:hAnsi="Times New Roman" w:cs="Times New Roman"/>
          <w:sz w:val="28"/>
          <w:szCs w:val="28"/>
          <w:lang w:eastAsia="ru-RU"/>
        </w:rPr>
        <w:t>заявление, уведомляющее об изменениях;</w:t>
      </w:r>
    </w:p>
    <w:p w:rsidR="00832BBD" w:rsidRPr="00D552C1" w:rsidRDefault="00193413" w:rsidP="00D552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BBD" w:rsidRPr="00D552C1">
        <w:rPr>
          <w:rFonts w:ascii="Times New Roman" w:eastAsia="Times New Roman" w:hAnsi="Times New Roman" w:cs="Times New Roman"/>
          <w:sz w:val="28"/>
          <w:szCs w:val="28"/>
          <w:lang w:eastAsia="ru-RU"/>
        </w:rPr>
        <w:t>копию документа (основание) об изменении наименования;</w:t>
      </w:r>
    </w:p>
    <w:p w:rsidR="00832BBD" w:rsidRPr="00D552C1" w:rsidRDefault="00193413" w:rsidP="00D552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BBD" w:rsidRPr="00D552C1">
        <w:rPr>
          <w:rFonts w:ascii="Times New Roman" w:eastAsia="Times New Roman" w:hAnsi="Times New Roman" w:cs="Times New Roman"/>
          <w:sz w:val="28"/>
          <w:szCs w:val="28"/>
          <w:lang w:eastAsia="ru-RU"/>
        </w:rPr>
        <w:t>копию измененного учредительного документа;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копию свидетельства налогового органа о регистрации изменений, внесенных в учредительные документы;</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карточку образцов подписей и оттиска печати в соответствии с пунктом 3.5 настоящего Порядка.</w:t>
      </w:r>
    </w:p>
    <w:p w:rsidR="00832BBD" w:rsidRPr="00D552C1" w:rsidRDefault="00193413" w:rsidP="001934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2BBD" w:rsidRPr="00D552C1">
        <w:rPr>
          <w:rFonts w:ascii="Times New Roman" w:eastAsia="Times New Roman" w:hAnsi="Times New Roman" w:cs="Times New Roman"/>
          <w:sz w:val="28"/>
          <w:szCs w:val="28"/>
          <w:lang w:eastAsia="ru-RU"/>
        </w:rPr>
        <w:t>Копии перечисленных документов должны быть заверены нотариально, либо руководителем органа местного самоуправления, осуществляющего функции и полномочия учредителя соответствующего муниципального бюджетного учреждения (иными уполномоченными лицами).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В случае непредставления указанных документов по истечении месяца со дня переименования юридического лица обслуживание лицевого счета приостанавливается до представления соответствующих документов.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4.2. При реорганизации юридического лица (слиянии, присоединении, разделении, выделении, преобразовании) клиент для закрытия лицевых счетов копию решения о реорганизации, принятого его учредителем либо иным уполномоченным на то учредительными документами органом.</w:t>
      </w:r>
      <w:r w:rsidRPr="00D552C1">
        <w:rPr>
          <w:rFonts w:ascii="Times New Roman" w:eastAsia="Times New Roman" w:hAnsi="Times New Roman" w:cs="Times New Roman"/>
          <w:sz w:val="28"/>
          <w:szCs w:val="28"/>
          <w:lang w:eastAsia="ru-RU"/>
        </w:rPr>
        <w:br/>
        <w:t>При реорганизации юридического лица в форме присоединения к нему другого юридического лица первое из них должно представить кроме копии решения его учредителей (уполномоченного органа) о реорганизации клиента копию выписки из единого государственного реестра юридических лиц о ликвидации присоединенного юридического лица.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4.3. При ликвидации юридического лица клиент представляет:</w:t>
      </w:r>
    </w:p>
    <w:p w:rsidR="00832BBD" w:rsidRPr="00193413" w:rsidRDefault="00193413" w:rsidP="00193413">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2BBD" w:rsidRPr="00193413">
        <w:rPr>
          <w:rFonts w:ascii="Times New Roman" w:hAnsi="Times New Roman" w:cs="Times New Roman"/>
          <w:sz w:val="28"/>
          <w:szCs w:val="28"/>
          <w:lang w:eastAsia="ru-RU"/>
        </w:rPr>
        <w:t>документ (основание) о ликвидации и о назначении ликвидационной комиссии с указанием в нем срока действия ликвидационной комиссии;</w:t>
      </w:r>
    </w:p>
    <w:p w:rsidR="00193413" w:rsidRDefault="00832BBD" w:rsidP="00193413">
      <w:pPr>
        <w:spacing w:after="0" w:line="240" w:lineRule="auto"/>
        <w:rPr>
          <w:rFonts w:ascii="Times New Roman" w:hAnsi="Times New Roman" w:cs="Times New Roman"/>
          <w:sz w:val="28"/>
          <w:szCs w:val="28"/>
          <w:lang w:eastAsia="ru-RU"/>
        </w:rPr>
      </w:pPr>
      <w:r w:rsidRPr="00193413">
        <w:rPr>
          <w:rFonts w:ascii="Times New Roman" w:hAnsi="Times New Roman" w:cs="Times New Roman"/>
          <w:sz w:val="28"/>
          <w:szCs w:val="28"/>
          <w:lang w:eastAsia="ru-RU"/>
        </w:rPr>
        <w:t> карточку образцов подписей и оттиска печати ликвидационной комиссии (ликвидируемого юридического лица), заверенную органом, принявшим решение о ликвидации, учредителем или нотариально, при отсутствии такой печати - с оттиском печати учредителя или органа</w:t>
      </w:r>
      <w:r w:rsidR="00193413">
        <w:rPr>
          <w:rFonts w:ascii="Times New Roman" w:hAnsi="Times New Roman" w:cs="Times New Roman"/>
          <w:sz w:val="28"/>
          <w:szCs w:val="28"/>
          <w:lang w:eastAsia="ru-RU"/>
        </w:rPr>
        <w:t>, принявшего решение </w:t>
      </w:r>
      <w:proofErr w:type="gramStart"/>
      <w:r w:rsidR="00193413">
        <w:rPr>
          <w:rFonts w:ascii="Times New Roman" w:hAnsi="Times New Roman" w:cs="Times New Roman"/>
          <w:sz w:val="28"/>
          <w:szCs w:val="28"/>
          <w:lang w:eastAsia="ru-RU"/>
        </w:rPr>
        <w:t>о</w:t>
      </w:r>
      <w:proofErr w:type="gramEnd"/>
      <w:r w:rsidR="00193413">
        <w:rPr>
          <w:rFonts w:ascii="Times New Roman" w:hAnsi="Times New Roman" w:cs="Times New Roman"/>
          <w:sz w:val="28"/>
          <w:szCs w:val="28"/>
          <w:lang w:eastAsia="ru-RU"/>
        </w:rPr>
        <w:t> </w:t>
      </w:r>
      <w:proofErr w:type="spellStart"/>
      <w:r w:rsidR="00193413">
        <w:rPr>
          <w:rFonts w:ascii="Times New Roman" w:hAnsi="Times New Roman" w:cs="Times New Roman"/>
          <w:sz w:val="28"/>
          <w:szCs w:val="28"/>
          <w:lang w:eastAsia="ru-RU"/>
        </w:rPr>
        <w:t>ликвида</w:t>
      </w:r>
      <w:proofErr w:type="spellEnd"/>
      <w:r w:rsidR="00193413">
        <w:rPr>
          <w:rFonts w:ascii="Times New Roman" w:hAnsi="Times New Roman" w:cs="Times New Roman"/>
          <w:sz w:val="28"/>
          <w:szCs w:val="28"/>
          <w:lang w:eastAsia="ru-RU"/>
        </w:rPr>
        <w:t>-</w:t>
      </w:r>
    </w:p>
    <w:p w:rsidR="00832BBD" w:rsidRPr="00193413" w:rsidRDefault="00193413" w:rsidP="00193413">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ци</w:t>
      </w:r>
      <w:r w:rsidR="00832BBD" w:rsidRPr="00193413">
        <w:rPr>
          <w:rFonts w:ascii="Times New Roman" w:hAnsi="Times New Roman" w:cs="Times New Roman"/>
          <w:sz w:val="28"/>
          <w:szCs w:val="28"/>
          <w:lang w:eastAsia="ru-RU"/>
        </w:rPr>
        <w:t>и</w:t>
      </w:r>
      <w:proofErr w:type="spellEnd"/>
      <w:r w:rsidR="00832BBD" w:rsidRPr="00193413">
        <w:rPr>
          <w:rFonts w:ascii="Times New Roman" w:hAnsi="Times New Roman" w:cs="Times New Roman"/>
          <w:sz w:val="28"/>
          <w:szCs w:val="28"/>
          <w:lang w:eastAsia="ru-RU"/>
        </w:rPr>
        <w:t>.</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Лицевой счет переоформляется на ликвидационную комиссию.</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4.4. Лицевые счета закрываются: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 заявлению на закрытие лицевого счета его владельца в связи с реорганизацией, изменением подчиненности;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по завершении работы ликвидационной комиссии;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 окончании финансового года, если в течение данного финансового года операции по лицевому счету не проводились.</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lastRenderedPageBreak/>
        <w:t>При закрытии лицевого счета по завершении работы ликвидационной комиссии заявление на закрытие лицевого счета оформляется ликвидационной комиссией.</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В случае закрытия лицевого счета проводится с клиентом сверка движения и остатков сумм доведенных бюджетных ассигнований, кассового расхода с начала финансового года по дату закрытия включительно. Результаты сверки оформляются актом сверки в двух экземплярах с распечаткой состояния лицевого счета.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Акт сверки о состоянии лицевого счета муниципального бюджетного учреждения содержит следующие показатели: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остаток средств на лицевом счете на начало года;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остаток средств на лицевом счете на отчетную дату;</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поступления и выплаты в разрезе кодов КОСГУ.</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Акт сверки о состоянии отдельного лицевого счета муниципального бюджетного учреждения содержит следующие показатели: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остаток средств на лицевом счете на начало года, в том числе неразрешенный к использованию;</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остаток средств на лицевом счете на отчетную дату, в том </w:t>
      </w:r>
      <w:proofErr w:type="gramStart"/>
      <w:r w:rsidRPr="00D552C1">
        <w:rPr>
          <w:rFonts w:ascii="Times New Roman" w:eastAsia="Times New Roman" w:hAnsi="Times New Roman" w:cs="Times New Roman"/>
          <w:sz w:val="28"/>
          <w:szCs w:val="28"/>
          <w:lang w:eastAsia="ru-RU"/>
        </w:rPr>
        <w:t>числе</w:t>
      </w:r>
      <w:proofErr w:type="gramEnd"/>
      <w:r w:rsidRPr="00D552C1">
        <w:rPr>
          <w:rFonts w:ascii="Times New Roman" w:eastAsia="Times New Roman" w:hAnsi="Times New Roman" w:cs="Times New Roman"/>
          <w:sz w:val="28"/>
          <w:szCs w:val="28"/>
          <w:lang w:eastAsia="ru-RU"/>
        </w:rPr>
        <w:t> не разрешенный к использованию;</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поступления и выплаты в разрезе кодов КОСГУ;</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код субсидии;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сведения о субсидиях: разрешенный к использованию остаток средств на начало года, планируемые поступления, планируемые выплаты.</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При наличии на закрываемом лицевом счете муниципального бюджетного учреждения, отдельном лицевом счете муниципального бюджетного учреждения остатка денежных средств муниципальное бюджетное учреждение представляет вместе с заявлением на закрытие лицевого счета платежное поручение на перечисление остатка денежных средств по назначению.</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w:t>
      </w:r>
    </w:p>
    <w:p w:rsidR="00832BBD" w:rsidRPr="00D552C1" w:rsidRDefault="00832BBD" w:rsidP="00D552C1">
      <w:pPr>
        <w:spacing w:after="0" w:line="240" w:lineRule="auto"/>
        <w:ind w:firstLine="709"/>
        <w:jc w:val="center"/>
        <w:rPr>
          <w:rFonts w:ascii="Times New Roman" w:eastAsia="Times New Roman" w:hAnsi="Times New Roman" w:cs="Times New Roman"/>
          <w:sz w:val="28"/>
          <w:szCs w:val="28"/>
          <w:lang w:eastAsia="ru-RU"/>
        </w:rPr>
      </w:pPr>
      <w:r w:rsidRPr="00D552C1">
        <w:rPr>
          <w:rFonts w:ascii="Times New Roman" w:eastAsia="Times New Roman" w:hAnsi="Times New Roman" w:cs="Times New Roman"/>
          <w:b/>
          <w:bCs/>
          <w:sz w:val="28"/>
          <w:szCs w:val="28"/>
          <w:lang w:eastAsia="ru-RU"/>
        </w:rPr>
        <w:t>V. Отражение операций на лицевых счетах. Проведение кассовых выплат</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 На лицевом счете клиента отражаются следующие операции за исключением операций, производимых в соответствии с пунктом 5.2 настоящего Порядка: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поступления средств;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выплаты средств.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Операции со средствами муниципальных бюджетных учреждений учитываются по кодам классификации операций сектора государственного управления.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5.2. Операции со средствами, поступающими муниципальным бюджетным учреждениям из местного бюджета в соответствии с </w:t>
      </w:r>
      <w:hyperlink r:id="rId7" w:tgtFrame="_blank" w:history="1">
        <w:r w:rsidRPr="00D552C1">
          <w:rPr>
            <w:rFonts w:ascii="Times New Roman" w:eastAsia="Times New Roman" w:hAnsi="Times New Roman" w:cs="Times New Roman"/>
            <w:sz w:val="28"/>
            <w:szCs w:val="28"/>
            <w:lang w:eastAsia="ru-RU"/>
          </w:rPr>
          <w:t xml:space="preserve">Бюджетным </w:t>
        </w:r>
        <w:r w:rsidRPr="00D552C1">
          <w:rPr>
            <w:rFonts w:ascii="Times New Roman" w:eastAsia="Times New Roman" w:hAnsi="Times New Roman" w:cs="Times New Roman"/>
            <w:sz w:val="28"/>
            <w:szCs w:val="28"/>
            <w:lang w:eastAsia="ru-RU"/>
          </w:rPr>
          <w:lastRenderedPageBreak/>
          <w:t>кодексом Российской Федерации</w:t>
        </w:r>
      </w:hyperlink>
      <w:r w:rsidRPr="00D552C1">
        <w:rPr>
          <w:rFonts w:ascii="Times New Roman" w:eastAsia="Times New Roman" w:hAnsi="Times New Roman" w:cs="Times New Roman"/>
          <w:sz w:val="28"/>
          <w:szCs w:val="28"/>
          <w:lang w:eastAsia="ru-RU"/>
        </w:rPr>
        <w:t> в порядке, установленном Администрацией </w:t>
      </w:r>
      <w:r w:rsidR="00687725" w:rsidRPr="00687725">
        <w:rPr>
          <w:rFonts w:ascii="Times New Roman" w:hAnsi="Times New Roman" w:cs="Times New Roman"/>
          <w:color w:val="000000"/>
          <w:sz w:val="28"/>
          <w:szCs w:val="28"/>
        </w:rPr>
        <w:t>МО «</w:t>
      </w:r>
      <w:proofErr w:type="spellStart"/>
      <w:r w:rsidR="00687725" w:rsidRPr="00687725">
        <w:rPr>
          <w:rFonts w:ascii="Times New Roman" w:hAnsi="Times New Roman" w:cs="Times New Roman"/>
          <w:color w:val="000000"/>
          <w:sz w:val="28"/>
          <w:szCs w:val="28"/>
        </w:rPr>
        <w:t>Семибугоринский</w:t>
      </w:r>
      <w:proofErr w:type="spellEnd"/>
      <w:r w:rsidR="00687725" w:rsidRPr="00687725">
        <w:rPr>
          <w:rFonts w:ascii="Times New Roman" w:hAnsi="Times New Roman" w:cs="Times New Roman"/>
          <w:color w:val="000000"/>
          <w:sz w:val="28"/>
          <w:szCs w:val="28"/>
        </w:rPr>
        <w:t xml:space="preserve"> сельсовет»</w:t>
      </w:r>
      <w:r w:rsidRPr="00D552C1">
        <w:rPr>
          <w:rFonts w:ascii="Times New Roman" w:eastAsia="Times New Roman" w:hAnsi="Times New Roman" w:cs="Times New Roman"/>
          <w:sz w:val="28"/>
          <w:szCs w:val="28"/>
          <w:lang w:eastAsia="ru-RU"/>
        </w:rPr>
        <w:t>,</w:t>
      </w:r>
      <w:r w:rsidR="00687725">
        <w:rPr>
          <w:rFonts w:ascii="Times New Roman" w:eastAsia="Times New Roman" w:hAnsi="Times New Roman" w:cs="Times New Roman"/>
          <w:sz w:val="28"/>
          <w:szCs w:val="28"/>
          <w:lang w:eastAsia="ru-RU"/>
        </w:rPr>
        <w:t xml:space="preserve"> </w:t>
      </w:r>
      <w:r w:rsidRPr="00D552C1">
        <w:rPr>
          <w:rFonts w:ascii="Times New Roman" w:eastAsia="Times New Roman" w:hAnsi="Times New Roman" w:cs="Times New Roman"/>
          <w:sz w:val="28"/>
          <w:szCs w:val="28"/>
          <w:lang w:eastAsia="ru-RU"/>
        </w:rPr>
        <w:t> учитываются на отдельном лицевом счете муниципального бюджетного учреждения.</w:t>
      </w:r>
      <w:r w:rsidR="00687725">
        <w:rPr>
          <w:rFonts w:ascii="Times New Roman" w:eastAsia="Times New Roman" w:hAnsi="Times New Roman" w:cs="Times New Roman"/>
          <w:sz w:val="28"/>
          <w:szCs w:val="28"/>
          <w:lang w:eastAsia="ru-RU"/>
        </w:rPr>
        <w:t xml:space="preserve"> </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5.3. </w:t>
      </w:r>
      <w:proofErr w:type="gramStart"/>
      <w:r w:rsidRPr="00D552C1">
        <w:rPr>
          <w:rFonts w:ascii="Times New Roman" w:eastAsia="Times New Roman" w:hAnsi="Times New Roman" w:cs="Times New Roman"/>
          <w:sz w:val="28"/>
          <w:szCs w:val="28"/>
          <w:lang w:eastAsia="ru-RU"/>
        </w:rPr>
        <w:t>Операции со средствами, осуществляемые муниципальными бюджетными учреждениями в случаях и в порядке, предусмотренных муниципальными правовыми актами сельского поселения, от имени и по поручению органа местного </w:t>
      </w:r>
      <w:r w:rsidRPr="00193413">
        <w:rPr>
          <w:rFonts w:ascii="Times New Roman" w:eastAsia="Times New Roman" w:hAnsi="Times New Roman" w:cs="Times New Roman"/>
          <w:sz w:val="28"/>
          <w:szCs w:val="28"/>
          <w:lang w:eastAsia="ru-RU"/>
        </w:rPr>
        <w:t>самоуправления </w:t>
      </w:r>
      <w:r w:rsidR="00193413" w:rsidRPr="00193413">
        <w:rPr>
          <w:rFonts w:ascii="Times New Roman" w:hAnsi="Times New Roman" w:cs="Times New Roman"/>
          <w:color w:val="000000"/>
          <w:sz w:val="28"/>
          <w:szCs w:val="28"/>
        </w:rPr>
        <w:t>администрации МО «</w:t>
      </w:r>
      <w:proofErr w:type="spellStart"/>
      <w:r w:rsidR="00193413" w:rsidRPr="00193413">
        <w:rPr>
          <w:rFonts w:ascii="Times New Roman" w:hAnsi="Times New Roman" w:cs="Times New Roman"/>
          <w:color w:val="000000"/>
          <w:sz w:val="28"/>
          <w:szCs w:val="28"/>
        </w:rPr>
        <w:t>Семибугоринский</w:t>
      </w:r>
      <w:proofErr w:type="spellEnd"/>
      <w:r w:rsidR="00193413" w:rsidRPr="00193413">
        <w:rPr>
          <w:rFonts w:ascii="Times New Roman" w:hAnsi="Times New Roman" w:cs="Times New Roman"/>
          <w:color w:val="000000"/>
          <w:sz w:val="28"/>
          <w:szCs w:val="28"/>
        </w:rPr>
        <w:t xml:space="preserve"> сельсовет»</w:t>
      </w:r>
      <w:r w:rsidRPr="00D552C1">
        <w:rPr>
          <w:rFonts w:ascii="Times New Roman" w:eastAsia="Times New Roman" w:hAnsi="Times New Roman" w:cs="Times New Roman"/>
          <w:sz w:val="28"/>
          <w:szCs w:val="28"/>
          <w:lang w:eastAsia="ru-RU"/>
        </w:rPr>
        <w:t>, и операции по исполнению публичных обязательств, обязательств перед физическими лицами в соответствии с пунктом 5 статьи 9.2 Федерального закона от </w:t>
      </w:r>
      <w:hyperlink r:id="rId8" w:tgtFrame="_blank" w:history="1">
        <w:r w:rsidR="00193413">
          <w:rPr>
            <w:rFonts w:ascii="Times New Roman" w:eastAsia="Times New Roman" w:hAnsi="Times New Roman" w:cs="Times New Roman"/>
            <w:sz w:val="28"/>
            <w:szCs w:val="28"/>
            <w:lang w:eastAsia="ru-RU"/>
          </w:rPr>
          <w:t xml:space="preserve">12.01.1996 № 7 </w:t>
        </w:r>
        <w:r w:rsidRPr="00D552C1">
          <w:rPr>
            <w:rFonts w:ascii="Times New Roman" w:eastAsia="Times New Roman" w:hAnsi="Times New Roman" w:cs="Times New Roman"/>
            <w:sz w:val="28"/>
            <w:szCs w:val="28"/>
            <w:lang w:eastAsia="ru-RU"/>
          </w:rPr>
          <w:t>ФЗ</w:t>
        </w:r>
      </w:hyperlink>
      <w:r w:rsidRPr="00D552C1">
        <w:rPr>
          <w:rFonts w:ascii="Times New Roman" w:eastAsia="Times New Roman" w:hAnsi="Times New Roman" w:cs="Times New Roman"/>
          <w:sz w:val="28"/>
          <w:szCs w:val="28"/>
          <w:lang w:eastAsia="ru-RU"/>
        </w:rPr>
        <w:t> «О некоммерческих организациях» учитываются на лицевом счете</w:t>
      </w:r>
      <w:proofErr w:type="gramEnd"/>
      <w:r w:rsidRPr="00D552C1">
        <w:rPr>
          <w:rFonts w:ascii="Times New Roman" w:eastAsia="Times New Roman" w:hAnsi="Times New Roman" w:cs="Times New Roman"/>
          <w:sz w:val="28"/>
          <w:szCs w:val="28"/>
          <w:lang w:eastAsia="ru-RU"/>
        </w:rPr>
        <w:t>, </w:t>
      </w:r>
      <w:proofErr w:type="gramStart"/>
      <w:r w:rsidRPr="00D552C1">
        <w:rPr>
          <w:rFonts w:ascii="Times New Roman" w:eastAsia="Times New Roman" w:hAnsi="Times New Roman" w:cs="Times New Roman"/>
          <w:sz w:val="28"/>
          <w:szCs w:val="28"/>
          <w:lang w:eastAsia="ru-RU"/>
        </w:rPr>
        <w:t>открытом</w:t>
      </w:r>
      <w:proofErr w:type="gramEnd"/>
      <w:r w:rsidRPr="00D552C1">
        <w:rPr>
          <w:rFonts w:ascii="Times New Roman" w:eastAsia="Times New Roman" w:hAnsi="Times New Roman" w:cs="Times New Roman"/>
          <w:sz w:val="28"/>
          <w:szCs w:val="28"/>
          <w:lang w:eastAsia="ru-RU"/>
        </w:rPr>
        <w:t> соответствующему получателю бюджетных средств.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5.4. </w:t>
      </w:r>
      <w:proofErr w:type="gramStart"/>
      <w:r w:rsidRPr="00D552C1">
        <w:rPr>
          <w:rFonts w:ascii="Times New Roman" w:eastAsia="Times New Roman" w:hAnsi="Times New Roman" w:cs="Times New Roman"/>
          <w:sz w:val="28"/>
          <w:szCs w:val="28"/>
          <w:lang w:eastAsia="ru-RU"/>
        </w:rPr>
        <w:t>Операции со средствами, осуществляемые муниципальными бюджетными учреждениями, учитываются на счете, открытом Финансовому управлению в органе федерального казначейства (учреждении банка) для учета операций со средствами юридических лиц (их обособленных подразделений), не являющихся в соответствии с </w:t>
      </w:r>
      <w:hyperlink r:id="rId9" w:tgtFrame="_blank" w:history="1">
        <w:r w:rsidRPr="00D552C1">
          <w:rPr>
            <w:rFonts w:ascii="Times New Roman" w:eastAsia="Times New Roman" w:hAnsi="Times New Roman" w:cs="Times New Roman"/>
            <w:sz w:val="28"/>
            <w:szCs w:val="28"/>
            <w:lang w:eastAsia="ru-RU"/>
          </w:rPr>
          <w:t>Бюджетным кодексом Российской Федерации</w:t>
        </w:r>
      </w:hyperlink>
      <w:r w:rsidRPr="00D552C1">
        <w:rPr>
          <w:rFonts w:ascii="Times New Roman" w:eastAsia="Times New Roman" w:hAnsi="Times New Roman" w:cs="Times New Roman"/>
          <w:sz w:val="28"/>
          <w:szCs w:val="28"/>
          <w:lang w:eastAsia="ru-RU"/>
        </w:rPr>
        <w:t> получателями бюджетных средств.</w:t>
      </w:r>
      <w:proofErr w:type="gramEnd"/>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5.5. Платежные документы на осуществление кассовых выплат принимаются от клиента только в пределах остатка средств, учтенных на соответствующем лицевом счете клиента.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5.6. Расчетные и кассовые документы, представляемые Финансовым управлением в органы федерального казначейства (в учреждения банков), оформляются в соответствии с нормативными документами Банка и Министерства финансов Российской Федерации.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5.7. Платежные поручения в Финансовое управление составляются и представляются клиентом.</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Первый экземпляр платежного поручения оформляется подписями должностных лиц клиента и является основанием для Финансового управления на отражение кассового расхода на лицевом счете клиента и прилагается к выписке из лицевого счета клиента, остающейся в документах Финансового управления.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Второй экземпляр платежного поручения с отметкой Финансового управления возвращается клиенту.</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На основании платежных документов клиента Финансовым управлением формируются, подписываются и направляются в орган федерального казначейства (в учреждение банка) платежные поручения на списание средств со счета Финансового управления, открытого для учета операций со средствами юридических лиц (их обособленных подразделений), не являющихся в соответствии с </w:t>
      </w:r>
      <w:hyperlink r:id="rId10" w:tgtFrame="_blank" w:history="1">
        <w:r w:rsidRPr="00D552C1">
          <w:rPr>
            <w:rFonts w:ascii="Times New Roman" w:eastAsia="Times New Roman" w:hAnsi="Times New Roman" w:cs="Times New Roman"/>
            <w:sz w:val="28"/>
            <w:szCs w:val="28"/>
            <w:lang w:eastAsia="ru-RU"/>
          </w:rPr>
          <w:t>Бюджетным кодексом Российской Федерации</w:t>
        </w:r>
      </w:hyperlink>
      <w:r w:rsidRPr="00D552C1">
        <w:rPr>
          <w:rFonts w:ascii="Times New Roman" w:eastAsia="Times New Roman" w:hAnsi="Times New Roman" w:cs="Times New Roman"/>
          <w:sz w:val="28"/>
          <w:szCs w:val="28"/>
          <w:lang w:eastAsia="ru-RU"/>
        </w:rPr>
        <w:t> получателями бюджетных средств.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5.8. </w:t>
      </w:r>
      <w:proofErr w:type="gramStart"/>
      <w:r w:rsidRPr="00D552C1">
        <w:rPr>
          <w:rFonts w:ascii="Times New Roman" w:eastAsia="Times New Roman" w:hAnsi="Times New Roman" w:cs="Times New Roman"/>
          <w:sz w:val="28"/>
          <w:szCs w:val="28"/>
          <w:lang w:eastAsia="ru-RU"/>
        </w:rPr>
        <w:t>Оформленные клиентом платежные поручения принимает уполномоченный начальником (заместителем начальника) Финансового управления р</w:t>
      </w:r>
      <w:r w:rsidRPr="00D552C1">
        <w:rPr>
          <w:rFonts w:ascii="Times New Roman" w:eastAsia="Times New Roman" w:hAnsi="Times New Roman" w:cs="Times New Roman"/>
          <w:sz w:val="28"/>
          <w:szCs w:val="28"/>
          <w:lang w:eastAsia="ru-RU"/>
        </w:rPr>
        <w:lastRenderedPageBreak/>
        <w:t>аботник, который проверяет правильность оформления платежного документа, соответствие подписей имеющимся образцам в карточке клиента, правильность указанных банковских реквизитов Финансового управления, соответствие сумм и показателей бюджетной классификации Российской Федерации, указанных в платежном поручении, содержанию производимой операции и остатку отраженных на лицевом счете клиента средств.</w:t>
      </w:r>
      <w:proofErr w:type="gramEnd"/>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Если дата платежного поручения не соответствует дате фактического его представления в Финансовое управление, работник Финансового управления вправе потребовать от представителя клиента указать на первом и втором экземплярах платежного поручения дату его фактического представления, заверенную подписью этого представителя.</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5.9. При оплате денежных обязатель</w:t>
      </w:r>
      <w:proofErr w:type="gramStart"/>
      <w:r w:rsidRPr="00D552C1">
        <w:rPr>
          <w:rFonts w:ascii="Times New Roman" w:eastAsia="Times New Roman" w:hAnsi="Times New Roman" w:cs="Times New Roman"/>
          <w:sz w:val="28"/>
          <w:szCs w:val="28"/>
          <w:lang w:eastAsia="ru-RU"/>
        </w:rPr>
        <w:t>ств кл</w:t>
      </w:r>
      <w:proofErr w:type="gramEnd"/>
      <w:r w:rsidRPr="00D552C1">
        <w:rPr>
          <w:rFonts w:ascii="Times New Roman" w:eastAsia="Times New Roman" w:hAnsi="Times New Roman" w:cs="Times New Roman"/>
          <w:sz w:val="28"/>
          <w:szCs w:val="28"/>
          <w:lang w:eastAsia="ru-RU"/>
        </w:rPr>
        <w:t>иент представляет в Финансовое управление документы в порядке и объеме, установленных Финансовым управлением для учета и санкционирования бюджетных обязательств.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5.10. Расходы муниципальных бюджетных учреждений, источником финансового обеспечения которых являются средства, полученные муниципальными бюджетными учреждениями в соответствии с абзацем первым пункта 1 статьи 78.1 </w:t>
      </w:r>
      <w:hyperlink r:id="rId11" w:tgtFrame="_blank" w:history="1">
        <w:r w:rsidRPr="00D552C1">
          <w:rPr>
            <w:rFonts w:ascii="Times New Roman" w:eastAsia="Times New Roman" w:hAnsi="Times New Roman" w:cs="Times New Roman"/>
            <w:sz w:val="28"/>
            <w:szCs w:val="28"/>
            <w:lang w:eastAsia="ru-RU"/>
          </w:rPr>
          <w:t>Бюджетного кодекса Российской Федерации</w:t>
        </w:r>
      </w:hyperlink>
      <w:r w:rsidRPr="00D552C1">
        <w:rPr>
          <w:rFonts w:ascii="Times New Roman" w:eastAsia="Times New Roman" w:hAnsi="Times New Roman" w:cs="Times New Roman"/>
          <w:sz w:val="28"/>
          <w:szCs w:val="28"/>
          <w:lang w:eastAsia="ru-RU"/>
        </w:rPr>
        <w:t>, осуществляются без представления ими в Финансовое управление документов, подтверждающих возникновение денежных обязательств.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5.11. </w:t>
      </w:r>
      <w:proofErr w:type="gramStart"/>
      <w:r w:rsidRPr="00D552C1">
        <w:rPr>
          <w:rFonts w:ascii="Times New Roman" w:eastAsia="Times New Roman" w:hAnsi="Times New Roman" w:cs="Times New Roman"/>
          <w:sz w:val="28"/>
          <w:szCs w:val="28"/>
          <w:lang w:eastAsia="ru-RU"/>
        </w:rPr>
        <w:t>Расходы муниципальных бюджетных учреждений, источником финансового обеспечения которых являются средства, полученные муниципальными бюджетными учреждениями в соответствии с абзацем вторым пункта 1 статьи 78.1 и пунктом 5 статьи 79 </w:t>
      </w:r>
      <w:hyperlink r:id="rId12" w:tgtFrame="_blank" w:history="1">
        <w:r w:rsidRPr="00D552C1">
          <w:rPr>
            <w:rFonts w:ascii="Times New Roman" w:eastAsia="Times New Roman" w:hAnsi="Times New Roman" w:cs="Times New Roman"/>
            <w:sz w:val="28"/>
            <w:szCs w:val="28"/>
            <w:lang w:eastAsia="ru-RU"/>
          </w:rPr>
          <w:t>Бюджетного кодекса Российской Федерации</w:t>
        </w:r>
      </w:hyperlink>
      <w:r w:rsidRPr="00D552C1">
        <w:rPr>
          <w:rFonts w:ascii="Times New Roman" w:eastAsia="Times New Roman" w:hAnsi="Times New Roman" w:cs="Times New Roman"/>
          <w:sz w:val="28"/>
          <w:szCs w:val="28"/>
          <w:lang w:eastAsia="ru-RU"/>
        </w:rPr>
        <w:t>,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порядком санкционирования указанных</w:t>
      </w:r>
      <w:proofErr w:type="gramEnd"/>
      <w:r w:rsidRPr="00D552C1">
        <w:rPr>
          <w:rFonts w:ascii="Times New Roman" w:eastAsia="Times New Roman" w:hAnsi="Times New Roman" w:cs="Times New Roman"/>
          <w:sz w:val="28"/>
          <w:szCs w:val="28"/>
          <w:lang w:eastAsia="ru-RU"/>
        </w:rPr>
        <w:t> расходов, установленным Финансовым управлением.</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5.12. Отказ в приеме платежного документа может быть в случаях если: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форма платежного документа, подписи или надписи на документе будут признаны не соответствующими образцам;</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показатели бюджетной классификации Российской Федерации, указанные в платежном документе, не соответствуют проводимой операции;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суммы, указанные в платежном документе клиента на осуществление кассовых выплат, превышают остаток отраженных на его лицевом счете средств;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получателем средств нарушены требования, установленные пунктами 5.5-5.7 настоящего Порядка;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 приостановлены в установленном порядке операции на лицевом счете клиента.</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5.13. Ежемесячно, не позднее третьего числа месяца, следующего за </w:t>
      </w:r>
      <w:proofErr w:type="gramStart"/>
      <w:r w:rsidRPr="00D552C1">
        <w:rPr>
          <w:rFonts w:ascii="Times New Roman" w:eastAsia="Times New Roman" w:hAnsi="Times New Roman" w:cs="Times New Roman"/>
          <w:sz w:val="28"/>
          <w:szCs w:val="28"/>
          <w:lang w:eastAsia="ru-RU"/>
        </w:rPr>
        <w:t>отчетным</w:t>
      </w:r>
      <w:proofErr w:type="gramEnd"/>
      <w:r w:rsidRPr="00D552C1">
        <w:rPr>
          <w:rFonts w:ascii="Times New Roman" w:eastAsia="Times New Roman" w:hAnsi="Times New Roman" w:cs="Times New Roman"/>
          <w:sz w:val="28"/>
          <w:szCs w:val="28"/>
          <w:lang w:eastAsia="ru-RU"/>
        </w:rPr>
        <w:t>, Финансовое управление осуществляет сверку операций по движению объемов финансирования и кассовых расходов, учтенных на лицевых счетах клиентов.</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lastRenderedPageBreak/>
        <w:t>Сверка производится путем предоставления Финансовым управлением клиенту копий выписки из лицевого счета, сформированной нарастающим итогом с начала года на первое число месяца, следующего </w:t>
      </w:r>
      <w:proofErr w:type="gramStart"/>
      <w:r w:rsidRPr="00D552C1">
        <w:rPr>
          <w:rFonts w:ascii="Times New Roman" w:eastAsia="Times New Roman" w:hAnsi="Times New Roman" w:cs="Times New Roman"/>
          <w:sz w:val="28"/>
          <w:szCs w:val="28"/>
          <w:lang w:eastAsia="ru-RU"/>
        </w:rPr>
        <w:t>за</w:t>
      </w:r>
      <w:proofErr w:type="gramEnd"/>
      <w:r w:rsidRPr="00D552C1">
        <w:rPr>
          <w:rFonts w:ascii="Times New Roman" w:eastAsia="Times New Roman" w:hAnsi="Times New Roman" w:cs="Times New Roman"/>
          <w:sz w:val="28"/>
          <w:szCs w:val="28"/>
          <w:lang w:eastAsia="ru-RU"/>
        </w:rPr>
        <w:t> отчетным, на бумажном носителе или в электронном виде.</w:t>
      </w:r>
      <w:r w:rsidRPr="00D552C1">
        <w:rPr>
          <w:rFonts w:ascii="Times New Roman" w:eastAsia="Times New Roman" w:hAnsi="Times New Roman" w:cs="Times New Roman"/>
          <w:sz w:val="28"/>
          <w:szCs w:val="28"/>
          <w:lang w:eastAsia="ru-RU"/>
        </w:rPr>
        <w:br/>
      </w:r>
      <w:proofErr w:type="gramStart"/>
      <w:r w:rsidRPr="00D552C1">
        <w:rPr>
          <w:rFonts w:ascii="Times New Roman" w:eastAsia="Times New Roman" w:hAnsi="Times New Roman" w:cs="Times New Roman"/>
          <w:sz w:val="28"/>
          <w:szCs w:val="28"/>
          <w:lang w:eastAsia="ru-RU"/>
        </w:rPr>
        <w:t>При отсутствии возражений в письменной форме в течение трех дней с даты вручения клиенту указанной выписки из лицевого счета</w:t>
      </w:r>
      <w:proofErr w:type="gramEnd"/>
      <w:r w:rsidRPr="00D552C1">
        <w:rPr>
          <w:rFonts w:ascii="Times New Roman" w:eastAsia="Times New Roman" w:hAnsi="Times New Roman" w:cs="Times New Roman"/>
          <w:sz w:val="28"/>
          <w:szCs w:val="28"/>
          <w:lang w:eastAsia="ru-RU"/>
        </w:rPr>
        <w:t>, совершенные операции и остатки, отраженные на этом лицевом счете, считаются подтвержденными.</w:t>
      </w:r>
    </w:p>
    <w:p w:rsidR="00193413"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5.14. Не использованные в текущем финансовом году остатки средств, предоставленных муниципальным бюджетным учреждениям из бюджета </w:t>
      </w:r>
    </w:p>
    <w:p w:rsidR="00832BBD" w:rsidRPr="00193413" w:rsidRDefault="00193413" w:rsidP="00193413">
      <w:pPr>
        <w:spacing w:after="0" w:line="240" w:lineRule="auto"/>
        <w:jc w:val="both"/>
        <w:rPr>
          <w:rFonts w:ascii="Times New Roman" w:hAnsi="Times New Roman" w:cs="Times New Roman"/>
          <w:color w:val="000000"/>
          <w:sz w:val="28"/>
          <w:szCs w:val="28"/>
        </w:rPr>
      </w:pPr>
      <w:r w:rsidRPr="00193413">
        <w:rPr>
          <w:rFonts w:ascii="Times New Roman" w:hAnsi="Times New Roman" w:cs="Times New Roman"/>
          <w:color w:val="000000"/>
          <w:sz w:val="28"/>
          <w:szCs w:val="28"/>
        </w:rPr>
        <w:t>администрации МО «</w:t>
      </w:r>
      <w:proofErr w:type="spellStart"/>
      <w:r>
        <w:rPr>
          <w:rFonts w:ascii="Times New Roman" w:hAnsi="Times New Roman" w:cs="Times New Roman"/>
          <w:color w:val="000000"/>
          <w:sz w:val="28"/>
          <w:szCs w:val="28"/>
        </w:rPr>
        <w:t>Семибугоринс</w:t>
      </w:r>
      <w:r w:rsidRPr="00193413">
        <w:rPr>
          <w:rFonts w:ascii="Times New Roman" w:hAnsi="Times New Roman" w:cs="Times New Roman"/>
          <w:color w:val="000000"/>
          <w:sz w:val="28"/>
          <w:szCs w:val="28"/>
        </w:rPr>
        <w:t>кий</w:t>
      </w:r>
      <w:proofErr w:type="spellEnd"/>
      <w:r>
        <w:rPr>
          <w:rFonts w:ascii="Times New Roman" w:hAnsi="Times New Roman" w:cs="Times New Roman"/>
          <w:color w:val="000000"/>
          <w:sz w:val="28"/>
          <w:szCs w:val="28"/>
        </w:rPr>
        <w:t xml:space="preserve"> </w:t>
      </w:r>
      <w:r w:rsidRPr="00193413">
        <w:rPr>
          <w:rFonts w:ascii="Times New Roman" w:hAnsi="Times New Roman" w:cs="Times New Roman"/>
          <w:color w:val="000000"/>
          <w:sz w:val="28"/>
          <w:szCs w:val="28"/>
        </w:rPr>
        <w:t>сельсовет»</w:t>
      </w:r>
      <w:r w:rsidR="00832BBD" w:rsidRPr="00193413">
        <w:rPr>
          <w:rFonts w:ascii="Times New Roman" w:eastAsia="Times New Roman" w:hAnsi="Times New Roman" w:cs="Times New Roman"/>
          <w:sz w:val="28"/>
          <w:szCs w:val="28"/>
          <w:lang w:eastAsia="ru-RU"/>
        </w:rPr>
        <w:t> в с</w:t>
      </w:r>
      <w:r w:rsidR="00832BBD" w:rsidRPr="00D552C1">
        <w:rPr>
          <w:rFonts w:ascii="Times New Roman" w:eastAsia="Times New Roman" w:hAnsi="Times New Roman" w:cs="Times New Roman"/>
          <w:sz w:val="28"/>
          <w:szCs w:val="28"/>
          <w:lang w:eastAsia="ru-RU"/>
        </w:rPr>
        <w:t>оответствии с абзацем первым пункта 1 статьи 78.1 </w:t>
      </w:r>
      <w:hyperlink r:id="rId13" w:tgtFrame="_blank" w:history="1">
        <w:r w:rsidR="00832BBD" w:rsidRPr="00D552C1">
          <w:rPr>
            <w:rFonts w:ascii="Times New Roman" w:eastAsia="Times New Roman" w:hAnsi="Times New Roman" w:cs="Times New Roman"/>
            <w:sz w:val="28"/>
            <w:szCs w:val="28"/>
            <w:lang w:eastAsia="ru-RU"/>
          </w:rPr>
          <w:t>Бюджетного кодекса Российской Федерации</w:t>
        </w:r>
      </w:hyperlink>
      <w:r w:rsidR="00832BBD" w:rsidRPr="00D552C1">
        <w:rPr>
          <w:rFonts w:ascii="Times New Roman" w:eastAsia="Times New Roman" w:hAnsi="Times New Roman" w:cs="Times New Roman"/>
          <w:sz w:val="28"/>
          <w:szCs w:val="28"/>
          <w:lang w:eastAsia="ru-RU"/>
        </w:rPr>
        <w:t>, используются в очередном финансовом году </w:t>
      </w:r>
      <w:proofErr w:type="gramStart"/>
      <w:r w:rsidR="00832BBD" w:rsidRPr="00D552C1">
        <w:rPr>
          <w:rFonts w:ascii="Times New Roman" w:eastAsia="Times New Roman" w:hAnsi="Times New Roman" w:cs="Times New Roman"/>
          <w:sz w:val="28"/>
          <w:szCs w:val="28"/>
          <w:lang w:eastAsia="ru-RU"/>
        </w:rPr>
        <w:t>на те</w:t>
      </w:r>
      <w:proofErr w:type="gramEnd"/>
      <w:r w:rsidR="00832BBD" w:rsidRPr="00D552C1">
        <w:rPr>
          <w:rFonts w:ascii="Times New Roman" w:eastAsia="Times New Roman" w:hAnsi="Times New Roman" w:cs="Times New Roman"/>
          <w:sz w:val="28"/>
          <w:szCs w:val="28"/>
          <w:lang w:eastAsia="ru-RU"/>
        </w:rPr>
        <w:t> же цели.</w:t>
      </w:r>
    </w:p>
    <w:p w:rsidR="00832BBD" w:rsidRPr="00D552C1" w:rsidRDefault="00832BBD" w:rsidP="00D552C1">
      <w:pPr>
        <w:spacing w:after="0" w:line="240" w:lineRule="auto"/>
        <w:ind w:firstLine="709"/>
        <w:jc w:val="both"/>
        <w:rPr>
          <w:rFonts w:ascii="Times New Roman" w:eastAsia="Times New Roman" w:hAnsi="Times New Roman" w:cs="Times New Roman"/>
          <w:sz w:val="28"/>
          <w:szCs w:val="28"/>
          <w:lang w:eastAsia="ru-RU"/>
        </w:rPr>
      </w:pPr>
      <w:r w:rsidRPr="00D552C1">
        <w:rPr>
          <w:rFonts w:ascii="Times New Roman" w:eastAsia="Times New Roman" w:hAnsi="Times New Roman" w:cs="Times New Roman"/>
          <w:sz w:val="28"/>
          <w:szCs w:val="28"/>
          <w:lang w:eastAsia="ru-RU"/>
        </w:rPr>
        <w:t>5.15. </w:t>
      </w:r>
      <w:r w:rsidRPr="00193413">
        <w:rPr>
          <w:rFonts w:ascii="Times New Roman" w:hAnsi="Times New Roman" w:cs="Times New Roman"/>
          <w:sz w:val="28"/>
          <w:szCs w:val="28"/>
        </w:rPr>
        <w:t>Не использованные в текущем финансовом году остатки средств, предоставленных муниципальным бюджетным учреждениям из бюджета </w:t>
      </w:r>
      <w:r w:rsidR="00193413" w:rsidRPr="00193413">
        <w:rPr>
          <w:rFonts w:ascii="Times New Roman" w:hAnsi="Times New Roman" w:cs="Times New Roman"/>
          <w:sz w:val="28"/>
          <w:szCs w:val="28"/>
        </w:rPr>
        <w:t>администрации МО «</w:t>
      </w:r>
      <w:proofErr w:type="spellStart"/>
      <w:r w:rsidR="00193413" w:rsidRPr="00193413">
        <w:rPr>
          <w:rFonts w:ascii="Times New Roman" w:hAnsi="Times New Roman" w:cs="Times New Roman"/>
          <w:sz w:val="28"/>
          <w:szCs w:val="28"/>
        </w:rPr>
        <w:t>Семибугоринский</w:t>
      </w:r>
      <w:proofErr w:type="spellEnd"/>
      <w:r w:rsidR="00193413" w:rsidRPr="00193413">
        <w:rPr>
          <w:rFonts w:ascii="Times New Roman" w:hAnsi="Times New Roman" w:cs="Times New Roman"/>
          <w:sz w:val="28"/>
          <w:szCs w:val="28"/>
        </w:rPr>
        <w:t xml:space="preserve"> сельсовет»</w:t>
      </w:r>
      <w:r w:rsidRPr="00193413">
        <w:rPr>
          <w:rFonts w:ascii="Times New Roman" w:hAnsi="Times New Roman" w:cs="Times New Roman"/>
          <w:sz w:val="28"/>
          <w:szCs w:val="28"/>
        </w:rPr>
        <w:t> в соответствии с абзацем вторым пункта 1 статьи 78.1 и пунктом 5 статьи 79 </w:t>
      </w:r>
      <w:hyperlink r:id="rId14" w:tgtFrame="_blank" w:history="1">
        <w:r w:rsidRPr="00193413">
          <w:rPr>
            <w:rFonts w:ascii="Times New Roman" w:hAnsi="Times New Roman" w:cs="Times New Roman"/>
            <w:sz w:val="28"/>
            <w:szCs w:val="28"/>
          </w:rPr>
          <w:t>Бюджетного кодекса Российской Федерации</w:t>
        </w:r>
      </w:hyperlink>
      <w:r w:rsidRPr="00193413">
        <w:rPr>
          <w:rFonts w:ascii="Times New Roman" w:hAnsi="Times New Roman" w:cs="Times New Roman"/>
          <w:sz w:val="28"/>
          <w:szCs w:val="28"/>
        </w:rPr>
        <w:t>, подлежат перечислению муниципальными бюджетными учреждениями в бюджет </w:t>
      </w:r>
      <w:r w:rsidR="00193413">
        <w:rPr>
          <w:rFonts w:ascii="Times New Roman" w:hAnsi="Times New Roman" w:cs="Times New Roman"/>
          <w:sz w:val="28"/>
          <w:szCs w:val="28"/>
        </w:rPr>
        <w:t>администрации МО «</w:t>
      </w:r>
      <w:proofErr w:type="spellStart"/>
      <w:r w:rsidR="00193413">
        <w:rPr>
          <w:rFonts w:ascii="Times New Roman" w:hAnsi="Times New Roman" w:cs="Times New Roman"/>
          <w:sz w:val="28"/>
          <w:szCs w:val="28"/>
        </w:rPr>
        <w:t>Семибугоринский</w:t>
      </w:r>
      <w:proofErr w:type="spellEnd"/>
      <w:r w:rsidR="00193413">
        <w:rPr>
          <w:rFonts w:ascii="Times New Roman" w:hAnsi="Times New Roman" w:cs="Times New Roman"/>
          <w:sz w:val="28"/>
          <w:szCs w:val="28"/>
        </w:rPr>
        <w:t xml:space="preserve"> сельсовет»</w:t>
      </w:r>
      <w:r w:rsidRPr="00193413">
        <w:rPr>
          <w:rFonts w:ascii="Times New Roman" w:hAnsi="Times New Roman" w:cs="Times New Roman"/>
          <w:sz w:val="28"/>
          <w:szCs w:val="28"/>
        </w:rPr>
        <w:t>. </w:t>
      </w:r>
      <w:proofErr w:type="gramStart"/>
      <w:r w:rsidRPr="00193413">
        <w:rPr>
          <w:rFonts w:ascii="Times New Roman" w:hAnsi="Times New Roman" w:cs="Times New Roman"/>
          <w:sz w:val="28"/>
          <w:szCs w:val="28"/>
        </w:rPr>
        <w:t>Остатки средств, перечисленные муниципальными бюджетными учреждениями в бюджет </w:t>
      </w:r>
      <w:r w:rsidR="00193413">
        <w:rPr>
          <w:rFonts w:ascii="Times New Roman" w:hAnsi="Times New Roman" w:cs="Times New Roman"/>
          <w:sz w:val="28"/>
          <w:szCs w:val="28"/>
        </w:rPr>
        <w:t>администрации МО «</w:t>
      </w:r>
      <w:proofErr w:type="spellStart"/>
      <w:r w:rsidR="00193413">
        <w:rPr>
          <w:rFonts w:ascii="Times New Roman" w:hAnsi="Times New Roman" w:cs="Times New Roman"/>
          <w:sz w:val="28"/>
          <w:szCs w:val="28"/>
        </w:rPr>
        <w:t>Семибугоринский</w:t>
      </w:r>
      <w:proofErr w:type="spellEnd"/>
      <w:r w:rsidR="00193413">
        <w:rPr>
          <w:rFonts w:ascii="Times New Roman" w:hAnsi="Times New Roman" w:cs="Times New Roman"/>
          <w:sz w:val="28"/>
          <w:szCs w:val="28"/>
        </w:rPr>
        <w:t xml:space="preserve"> сельсовет»</w:t>
      </w:r>
      <w:r w:rsidRPr="00193413">
        <w:rPr>
          <w:rFonts w:ascii="Times New Roman" w:hAnsi="Times New Roman" w:cs="Times New Roman"/>
          <w:sz w:val="28"/>
          <w:szCs w:val="28"/>
        </w:rPr>
        <w:t>, могут быть возвращены муниципальным бюджетным учреждениям в очередном финансовом году при наличии потребности в направлении их на те же цели в соответствии с решением органа местного самоуправления </w:t>
      </w:r>
      <w:r w:rsidR="00193413">
        <w:rPr>
          <w:rFonts w:ascii="Times New Roman" w:hAnsi="Times New Roman" w:cs="Times New Roman"/>
          <w:sz w:val="28"/>
          <w:szCs w:val="28"/>
        </w:rPr>
        <w:t>администрации МО «</w:t>
      </w:r>
      <w:proofErr w:type="spellStart"/>
      <w:r w:rsidR="00193413">
        <w:rPr>
          <w:rFonts w:ascii="Times New Roman" w:hAnsi="Times New Roman" w:cs="Times New Roman"/>
          <w:sz w:val="28"/>
          <w:szCs w:val="28"/>
        </w:rPr>
        <w:t>Семибугоринский</w:t>
      </w:r>
      <w:proofErr w:type="spellEnd"/>
      <w:r w:rsidR="00193413">
        <w:rPr>
          <w:rFonts w:ascii="Times New Roman" w:hAnsi="Times New Roman" w:cs="Times New Roman"/>
          <w:sz w:val="28"/>
          <w:szCs w:val="28"/>
        </w:rPr>
        <w:t xml:space="preserve"> сельсовет»</w:t>
      </w:r>
      <w:r w:rsidRPr="00193413">
        <w:rPr>
          <w:rFonts w:ascii="Times New Roman" w:hAnsi="Times New Roman" w:cs="Times New Roman"/>
          <w:sz w:val="28"/>
          <w:szCs w:val="28"/>
        </w:rPr>
        <w:t>, осуществляющего функции и полномочия учредителя соответствующего муниципального бюджетного учреждения</w:t>
      </w:r>
      <w:r w:rsidRPr="00D552C1">
        <w:rPr>
          <w:rFonts w:ascii="Times New Roman" w:eastAsia="Times New Roman" w:hAnsi="Times New Roman" w:cs="Times New Roman"/>
          <w:sz w:val="28"/>
          <w:szCs w:val="28"/>
          <w:lang w:eastAsia="ru-RU"/>
        </w:rPr>
        <w:t>.</w:t>
      </w:r>
      <w:proofErr w:type="gramEnd"/>
    </w:p>
    <w:p w:rsidR="005E65FB" w:rsidRDefault="005E65FB" w:rsidP="00832BBD">
      <w:pPr>
        <w:shd w:val="clear" w:color="auto" w:fill="FFFFFF"/>
        <w:spacing w:after="0" w:line="320" w:lineRule="atLeast"/>
        <w:ind w:firstLine="709"/>
        <w:jc w:val="center"/>
        <w:outlineLvl w:val="3"/>
      </w:pPr>
    </w:p>
    <w:sectPr w:rsidR="005E65FB" w:rsidSect="002C5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0DC"/>
    <w:rsid w:val="00016031"/>
    <w:rsid w:val="00020898"/>
    <w:rsid w:val="00193413"/>
    <w:rsid w:val="001E0237"/>
    <w:rsid w:val="002C482B"/>
    <w:rsid w:val="002C5D92"/>
    <w:rsid w:val="00374CF5"/>
    <w:rsid w:val="003B2726"/>
    <w:rsid w:val="003D02B4"/>
    <w:rsid w:val="003D2D96"/>
    <w:rsid w:val="004217A2"/>
    <w:rsid w:val="004E00DC"/>
    <w:rsid w:val="00536ECF"/>
    <w:rsid w:val="005E65FB"/>
    <w:rsid w:val="005F540E"/>
    <w:rsid w:val="00667B87"/>
    <w:rsid w:val="00687725"/>
    <w:rsid w:val="006C11E4"/>
    <w:rsid w:val="007416C1"/>
    <w:rsid w:val="00832BBD"/>
    <w:rsid w:val="008D4193"/>
    <w:rsid w:val="008E3266"/>
    <w:rsid w:val="00A43993"/>
    <w:rsid w:val="00AA14E2"/>
    <w:rsid w:val="00D552C1"/>
    <w:rsid w:val="00D8460D"/>
    <w:rsid w:val="00E822CC"/>
    <w:rsid w:val="00FF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92"/>
  </w:style>
  <w:style w:type="paragraph" w:styleId="2">
    <w:name w:val="heading 2"/>
    <w:basedOn w:val="a"/>
    <w:link w:val="20"/>
    <w:uiPriority w:val="9"/>
    <w:qFormat/>
    <w:rsid w:val="004E00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0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00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0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0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00D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E0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0DC"/>
    <w:rPr>
      <w:color w:val="0000FF"/>
      <w:u w:val="single"/>
    </w:rPr>
  </w:style>
  <w:style w:type="paragraph" w:customStyle="1" w:styleId="consplustitle">
    <w:name w:val="consplustitle"/>
    <w:basedOn w:val="a"/>
    <w:rsid w:val="005F5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2BBD"/>
  </w:style>
  <w:style w:type="paragraph" w:styleId="a5">
    <w:name w:val="List Paragraph"/>
    <w:basedOn w:val="a"/>
    <w:uiPriority w:val="34"/>
    <w:qFormat/>
    <w:rsid w:val="00687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00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0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E00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0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0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E00D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E0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0DC"/>
    <w:rPr>
      <w:color w:val="0000FF"/>
      <w:u w:val="single"/>
    </w:rPr>
  </w:style>
  <w:style w:type="paragraph" w:customStyle="1" w:styleId="consplustitle">
    <w:name w:val="consplustitle"/>
    <w:basedOn w:val="a"/>
    <w:rsid w:val="005F5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32BBD"/>
  </w:style>
</w:styles>
</file>

<file path=word/webSettings.xml><?xml version="1.0" encoding="utf-8"?>
<w:webSettings xmlns:r="http://schemas.openxmlformats.org/officeDocument/2006/relationships" xmlns:w="http://schemas.openxmlformats.org/wordprocessingml/2006/main">
  <w:divs>
    <w:div w:id="844051174">
      <w:bodyDiv w:val="1"/>
      <w:marLeft w:val="0"/>
      <w:marRight w:val="0"/>
      <w:marTop w:val="0"/>
      <w:marBottom w:val="0"/>
      <w:divBdr>
        <w:top w:val="none" w:sz="0" w:space="0" w:color="auto"/>
        <w:left w:val="none" w:sz="0" w:space="0" w:color="auto"/>
        <w:bottom w:val="none" w:sz="0" w:space="0" w:color="auto"/>
        <w:right w:val="none" w:sz="0" w:space="0" w:color="auto"/>
      </w:divBdr>
    </w:div>
    <w:div w:id="1018851485">
      <w:bodyDiv w:val="1"/>
      <w:marLeft w:val="0"/>
      <w:marRight w:val="0"/>
      <w:marTop w:val="0"/>
      <w:marBottom w:val="0"/>
      <w:divBdr>
        <w:top w:val="none" w:sz="0" w:space="0" w:color="auto"/>
        <w:left w:val="none" w:sz="0" w:space="0" w:color="auto"/>
        <w:bottom w:val="none" w:sz="0" w:space="0" w:color="auto"/>
        <w:right w:val="none" w:sz="0" w:space="0" w:color="auto"/>
      </w:divBdr>
    </w:div>
    <w:div w:id="1154762328">
      <w:bodyDiv w:val="1"/>
      <w:marLeft w:val="0"/>
      <w:marRight w:val="0"/>
      <w:marTop w:val="0"/>
      <w:marBottom w:val="0"/>
      <w:divBdr>
        <w:top w:val="none" w:sz="0" w:space="0" w:color="auto"/>
        <w:left w:val="none" w:sz="0" w:space="0" w:color="auto"/>
        <w:bottom w:val="none" w:sz="0" w:space="0" w:color="auto"/>
        <w:right w:val="none" w:sz="0" w:space="0" w:color="auto"/>
      </w:divBdr>
    </w:div>
    <w:div w:id="1344477642">
      <w:bodyDiv w:val="1"/>
      <w:marLeft w:val="0"/>
      <w:marRight w:val="0"/>
      <w:marTop w:val="0"/>
      <w:marBottom w:val="0"/>
      <w:divBdr>
        <w:top w:val="none" w:sz="0" w:space="0" w:color="auto"/>
        <w:left w:val="none" w:sz="0" w:space="0" w:color="auto"/>
        <w:bottom w:val="none" w:sz="0" w:space="0" w:color="auto"/>
        <w:right w:val="none" w:sz="0" w:space="0" w:color="auto"/>
      </w:divBdr>
    </w:div>
    <w:div w:id="16091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3658A2F0-13F2-4925-A536-3EF779CFF4CC" TargetMode="External"/><Relationship Id="rId13"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8F21B21C-A408-42C4-B9FE-A939B863C84A"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F21B21C-A408-42C4-B9FE-A939B863C84A" TargetMode="External"/><Relationship Id="rId5" Type="http://schemas.openxmlformats.org/officeDocument/2006/relationships/hyperlink" Target="http://pravo.minjust.ru:8080/bigs/showDocument.html?id=8F21B21C-A408-42C4-B9FE-A939B863C84A" TargetMode="External"/><Relationship Id="rId15" Type="http://schemas.openxmlformats.org/officeDocument/2006/relationships/fontTable" Target="fontTable.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hyperlink" Target="http://pravo.minjust.ru:8080/bigs/showDocument.html?id=8F21B21C-A408-42C4-B9FE-A939B863C84A" TargetMode="Externa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3462</Words>
  <Characters>19735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8</cp:revision>
  <cp:lastPrinted>2020-09-25T12:01:00Z</cp:lastPrinted>
  <dcterms:created xsi:type="dcterms:W3CDTF">2020-09-24T09:27:00Z</dcterms:created>
  <dcterms:modified xsi:type="dcterms:W3CDTF">2020-10-19T12:44:00Z</dcterms:modified>
</cp:coreProperties>
</file>