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«СЕМИБУГОРИНСКИЙ СЕЛЬСОВЕТ»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4B0E60" w:rsidRDefault="004B0E60" w:rsidP="004B0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27.01.2012 г.                                                                                  № 1/1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программы социально-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МО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 на 2011-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 программу социально-экономического развития МО «Семибугоринский сельсовет» на 2011-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.г., на основании </w:t>
      </w:r>
      <w:r w:rsidR="00170446">
        <w:rPr>
          <w:rFonts w:ascii="Times New Roman" w:hAnsi="Times New Roman"/>
          <w:sz w:val="28"/>
          <w:szCs w:val="28"/>
        </w:rPr>
        <w:t xml:space="preserve"> п. 8. Ст. 10 </w:t>
      </w:r>
      <w:r>
        <w:rPr>
          <w:rFonts w:ascii="Times New Roman" w:hAnsi="Times New Roman"/>
          <w:sz w:val="28"/>
          <w:szCs w:val="28"/>
        </w:rPr>
        <w:t>Устава МО «Семибугоринский сельсовет»:</w:t>
      </w:r>
    </w:p>
    <w:p w:rsidR="004B0E60" w:rsidRDefault="004B0E60" w:rsidP="004B0E60">
      <w:pPr>
        <w:spacing w:after="0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МО «Семибугоринский сельсовет» от 13.12.2010 г. №9/6 «Об утверждении программы социально- экономического развития МО «Семибугоринский сельсовет» на 2011 </w:t>
      </w:r>
      <w:smartTag w:uri="urn:schemas-microsoft-com:office:smarttags" w:element="metricconverter">
        <w:smartTagPr>
          <w:attr w:name="ProductID" w:val="-2014 г"/>
        </w:smartTagPr>
        <w:r>
          <w:rPr>
            <w:rFonts w:ascii="Times New Roman" w:hAnsi="Times New Roman"/>
            <w:sz w:val="28"/>
            <w:szCs w:val="28"/>
          </w:rPr>
          <w:t>-2014 г</w:t>
        </w:r>
      </w:smartTag>
      <w:r>
        <w:rPr>
          <w:rFonts w:ascii="Times New Roman" w:hAnsi="Times New Roman"/>
          <w:sz w:val="28"/>
          <w:szCs w:val="28"/>
        </w:rPr>
        <w:t xml:space="preserve">.г. 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следующие подразделы:</w:t>
      </w:r>
    </w:p>
    <w:p w:rsidR="004B0E60" w:rsidRDefault="004B0E60" w:rsidP="004B0E6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мероприятия по разработке градостроительной документации и генерального плана  на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 на сумму 300 т.р.;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мероприятия по подготовке и принятию правил землепользования и застройки на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на сумму 150 т.р.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Досалиева</w:t>
      </w:r>
      <w:proofErr w:type="spellEnd"/>
    </w:p>
    <w:p w:rsidR="004B0E60" w:rsidRDefault="004B0E60" w:rsidP="004B0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60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0446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0E60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5A97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6DAC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2BE5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221B"/>
    <w:rsid w:val="00D25A89"/>
    <w:rsid w:val="00D262EF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МУП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2012-03-11T07:05:00Z</dcterms:created>
  <dcterms:modified xsi:type="dcterms:W3CDTF">2012-03-12T11:58:00Z</dcterms:modified>
</cp:coreProperties>
</file>