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65" w:rsidRDefault="00756E65" w:rsidP="00A818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МУНИЦИПАЛЬНОГО ОБРАЗОВАНИЯ </w:t>
      </w:r>
    </w:p>
    <w:p w:rsidR="00756E65" w:rsidRDefault="00756E65" w:rsidP="00A818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756E65" w:rsidRDefault="00756E65" w:rsidP="00A818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756E65" w:rsidRDefault="00756E65" w:rsidP="00A818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29.06.2012 г.                                                                                 №6/1</w:t>
      </w: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тарифов</w:t>
      </w: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вывоз ТБО»</w:t>
      </w: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со статьей 17 Федерального законодательства от 06.10.2003 г. №131-Фз «Об общих принципах местного самоуправления в Российской Федерации», п.2 ч. 2 ст.5 </w:t>
      </w:r>
      <w:proofErr w:type="spellStart"/>
      <w:r>
        <w:rPr>
          <w:rFonts w:ascii="Times New Roman" w:hAnsi="Times New Roman"/>
          <w:sz w:val="28"/>
          <w:szCs w:val="28"/>
        </w:rPr>
        <w:t>Фз</w:t>
      </w:r>
      <w:proofErr w:type="spellEnd"/>
      <w:r>
        <w:rPr>
          <w:rFonts w:ascii="Times New Roman" w:hAnsi="Times New Roman"/>
          <w:sz w:val="28"/>
          <w:szCs w:val="28"/>
        </w:rPr>
        <w:t xml:space="preserve"> от 30.12.2004 г. №210-Фз «Об основах регулирования тарифов организации коммунального комплекса» на основании протеста прокурора Камызякского района от 01.06.2012 г. №70-47-2012</w:t>
      </w: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56E65" w:rsidRDefault="00756E65" w:rsidP="00EF6E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тарифы на услугу по вывозу твердых бытовых отходов (ТБО), оказываемых МУП «Семибугоринское», составляющий в месяц на 1 человека 32,58 руб., согласно приложению №1.</w:t>
      </w:r>
    </w:p>
    <w:p w:rsidR="00756E65" w:rsidRDefault="00756E65" w:rsidP="00EF6E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от 04.05.2012 г. №5/6 отменить.</w:t>
      </w:r>
    </w:p>
    <w:p w:rsidR="00756E65" w:rsidRDefault="00756E65" w:rsidP="00EF6E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вступает в силу с момента его обнародования.</w:t>
      </w:r>
    </w:p>
    <w:p w:rsidR="00756E65" w:rsidRDefault="00756E65" w:rsidP="004D7E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4D7E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Pr="004D7E41" w:rsidRDefault="00756E65" w:rsidP="004D7E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«Семибугоринский сельсовет»                               С.А. Досалиева</w:t>
      </w: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756E65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p w:rsidR="00943A11" w:rsidRDefault="00943A11" w:rsidP="00943A1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к Решению Совета</w:t>
      </w:r>
    </w:p>
    <w:p w:rsidR="00943A11" w:rsidRDefault="00943A11" w:rsidP="00943A1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29.06.2012 г. № 6/1.</w:t>
      </w:r>
    </w:p>
    <w:p w:rsidR="00943A11" w:rsidRPr="00D13471" w:rsidRDefault="00943A11" w:rsidP="00943A1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3A11" w:rsidRDefault="00943A11" w:rsidP="00943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452D">
        <w:rPr>
          <w:rFonts w:ascii="Times New Roman" w:hAnsi="Times New Roman"/>
          <w:b/>
          <w:sz w:val="28"/>
          <w:szCs w:val="28"/>
        </w:rPr>
        <w:t>Калькуляция на вывоз мусора на 2012 год</w:t>
      </w:r>
    </w:p>
    <w:p w:rsidR="00943A11" w:rsidRPr="00C2452D" w:rsidRDefault="00943A11" w:rsidP="00943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A11" w:rsidRPr="00C2452D" w:rsidRDefault="00943A11" w:rsidP="00943A11">
      <w:pPr>
        <w:spacing w:after="0"/>
        <w:rPr>
          <w:rFonts w:ascii="Times New Roman" w:hAnsi="Times New Roman"/>
          <w:b/>
          <w:sz w:val="28"/>
          <w:szCs w:val="28"/>
        </w:rPr>
      </w:pPr>
      <w:r w:rsidRPr="00C2452D">
        <w:rPr>
          <w:rFonts w:ascii="Times New Roman" w:hAnsi="Times New Roman"/>
          <w:b/>
          <w:sz w:val="28"/>
          <w:szCs w:val="28"/>
        </w:rPr>
        <w:t>1)Основная заработная плата подсобных рабочих.</w:t>
      </w:r>
    </w:p>
    <w:p w:rsidR="00943A11" w:rsidRPr="00BF0501" w:rsidRDefault="00943A11" w:rsidP="00943A11">
      <w:pPr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Мастер    6000 </w:t>
      </w:r>
      <w:proofErr w:type="spellStart"/>
      <w:r w:rsidRPr="00BF0501">
        <w:rPr>
          <w:rFonts w:ascii="Times New Roman" w:hAnsi="Times New Roman"/>
          <w:sz w:val="28"/>
          <w:szCs w:val="28"/>
        </w:rPr>
        <w:t>х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 1 чел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F0501">
        <w:rPr>
          <w:rFonts w:ascii="Times New Roman" w:hAnsi="Times New Roman"/>
          <w:sz w:val="28"/>
          <w:szCs w:val="28"/>
        </w:rPr>
        <w:t xml:space="preserve">                                                       6000,00</w:t>
      </w:r>
    </w:p>
    <w:p w:rsidR="00943A11" w:rsidRPr="00BF0501" w:rsidRDefault="00943A11" w:rsidP="00943A11">
      <w:pPr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Рабочие 4700 </w:t>
      </w:r>
      <w:proofErr w:type="spellStart"/>
      <w:r w:rsidRPr="00BF0501">
        <w:rPr>
          <w:rFonts w:ascii="Times New Roman" w:hAnsi="Times New Roman"/>
          <w:sz w:val="28"/>
          <w:szCs w:val="28"/>
        </w:rPr>
        <w:t>х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 2 чел.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F0501">
        <w:rPr>
          <w:rFonts w:ascii="Times New Roman" w:hAnsi="Times New Roman"/>
          <w:sz w:val="28"/>
          <w:szCs w:val="28"/>
        </w:rPr>
        <w:t xml:space="preserve">                                       9400,00 </w:t>
      </w:r>
    </w:p>
    <w:p w:rsidR="00943A11" w:rsidRPr="00BF0501" w:rsidRDefault="00943A11" w:rsidP="00943A11">
      <w:pPr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За вредность 12 %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F0501">
        <w:rPr>
          <w:rFonts w:ascii="Times New Roman" w:hAnsi="Times New Roman"/>
          <w:sz w:val="28"/>
          <w:szCs w:val="28"/>
        </w:rPr>
        <w:t xml:space="preserve">                                                1848,00</w:t>
      </w:r>
    </w:p>
    <w:p w:rsidR="00943A11" w:rsidRPr="00BF0501" w:rsidRDefault="00943A11" w:rsidP="00943A11">
      <w:pPr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Отчисления 30,2 %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F0501">
        <w:rPr>
          <w:rFonts w:ascii="Times New Roman" w:hAnsi="Times New Roman"/>
          <w:sz w:val="28"/>
          <w:szCs w:val="28"/>
        </w:rPr>
        <w:t xml:space="preserve">                                             5208,90</w:t>
      </w:r>
    </w:p>
    <w:p w:rsidR="00943A11" w:rsidRPr="00BF0501" w:rsidRDefault="00943A11" w:rsidP="00943A11">
      <w:pPr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Итого </w:t>
      </w:r>
      <w:proofErr w:type="spellStart"/>
      <w:proofErr w:type="gramStart"/>
      <w:r w:rsidRPr="00BF0501">
        <w:rPr>
          <w:rFonts w:ascii="Times New Roman" w:hAnsi="Times New Roman"/>
          <w:sz w:val="28"/>
          <w:szCs w:val="28"/>
        </w:rPr>
        <w:t>зар</w:t>
      </w:r>
      <w:proofErr w:type="spellEnd"/>
      <w:r w:rsidRPr="00BF0501">
        <w:rPr>
          <w:rFonts w:ascii="Times New Roman" w:hAnsi="Times New Roman"/>
          <w:sz w:val="28"/>
          <w:szCs w:val="28"/>
        </w:rPr>
        <w:t>. платы</w:t>
      </w:r>
      <w:proofErr w:type="gramEnd"/>
      <w:r w:rsidRPr="00BF0501">
        <w:rPr>
          <w:rFonts w:ascii="Times New Roman" w:hAnsi="Times New Roman"/>
          <w:sz w:val="28"/>
          <w:szCs w:val="28"/>
        </w:rPr>
        <w:t xml:space="preserve"> с отчислениями 22456,90 </w:t>
      </w:r>
      <w:proofErr w:type="spellStart"/>
      <w:r w:rsidRPr="00BF0501"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12 месяцев </w:t>
      </w:r>
      <w:r w:rsidRPr="00BF0501">
        <w:rPr>
          <w:rFonts w:ascii="Times New Roman" w:hAnsi="Times New Roman"/>
          <w:sz w:val="28"/>
          <w:szCs w:val="28"/>
        </w:rPr>
        <w:t xml:space="preserve">         269482,80</w:t>
      </w:r>
    </w:p>
    <w:p w:rsidR="00943A11" w:rsidRPr="00C2452D" w:rsidRDefault="00943A11" w:rsidP="00943A11">
      <w:pPr>
        <w:spacing w:after="0"/>
        <w:rPr>
          <w:rFonts w:ascii="Times New Roman" w:hAnsi="Times New Roman"/>
          <w:b/>
          <w:sz w:val="28"/>
          <w:szCs w:val="28"/>
        </w:rPr>
      </w:pPr>
      <w:r w:rsidRPr="00C2452D">
        <w:rPr>
          <w:rFonts w:ascii="Times New Roman" w:hAnsi="Times New Roman"/>
          <w:b/>
          <w:sz w:val="28"/>
          <w:szCs w:val="28"/>
        </w:rPr>
        <w:t>2) Контейнера.</w:t>
      </w:r>
    </w:p>
    <w:p w:rsidR="00943A11" w:rsidRPr="00C2452D" w:rsidRDefault="00943A11" w:rsidP="00943A11">
      <w:pPr>
        <w:spacing w:after="0"/>
        <w:rPr>
          <w:rFonts w:ascii="Times New Roman" w:hAnsi="Times New Roman"/>
          <w:b/>
          <w:sz w:val="28"/>
          <w:szCs w:val="28"/>
        </w:rPr>
      </w:pPr>
      <w:r w:rsidRPr="00C2452D">
        <w:rPr>
          <w:rFonts w:ascii="Times New Roman" w:hAnsi="Times New Roman"/>
          <w:b/>
          <w:sz w:val="28"/>
          <w:szCs w:val="28"/>
        </w:rPr>
        <w:t>3) Аренда мусоровоза</w:t>
      </w:r>
    </w:p>
    <w:p w:rsidR="00943A11" w:rsidRPr="00BF0501" w:rsidRDefault="00943A11" w:rsidP="00943A11">
      <w:pPr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Стоимость одного рейса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050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F0501">
        <w:rPr>
          <w:rFonts w:ascii="Times New Roman" w:hAnsi="Times New Roman"/>
          <w:sz w:val="28"/>
          <w:szCs w:val="28"/>
        </w:rPr>
        <w:t xml:space="preserve">                           4705,88</w:t>
      </w:r>
    </w:p>
    <w:p w:rsidR="00943A11" w:rsidRPr="00BF0501" w:rsidRDefault="00943A11" w:rsidP="00943A11">
      <w:pPr>
        <w:tabs>
          <w:tab w:val="left" w:pos="859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>Годо</w:t>
      </w:r>
      <w:r>
        <w:rPr>
          <w:rFonts w:ascii="Times New Roman" w:hAnsi="Times New Roman"/>
          <w:sz w:val="28"/>
          <w:szCs w:val="28"/>
        </w:rPr>
        <w:t xml:space="preserve">вой  расход  4705,88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 55 ре          </w:t>
      </w:r>
      <w:r w:rsidRPr="00BF0501">
        <w:rPr>
          <w:rFonts w:ascii="Times New Roman" w:hAnsi="Times New Roman"/>
          <w:sz w:val="28"/>
          <w:szCs w:val="28"/>
        </w:rPr>
        <w:t xml:space="preserve">                                       258823,40</w:t>
      </w:r>
    </w:p>
    <w:p w:rsidR="00943A11" w:rsidRPr="00C2452D" w:rsidRDefault="00943A11" w:rsidP="00943A11">
      <w:pPr>
        <w:tabs>
          <w:tab w:val="left" w:pos="859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2452D">
        <w:rPr>
          <w:rFonts w:ascii="Times New Roman" w:hAnsi="Times New Roman"/>
          <w:b/>
          <w:sz w:val="28"/>
          <w:szCs w:val="28"/>
        </w:rPr>
        <w:t>4)Спец</w:t>
      </w:r>
      <w:proofErr w:type="gramStart"/>
      <w:r w:rsidRPr="00C2452D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C2452D">
        <w:rPr>
          <w:rFonts w:ascii="Times New Roman" w:hAnsi="Times New Roman"/>
          <w:b/>
          <w:sz w:val="28"/>
          <w:szCs w:val="28"/>
        </w:rPr>
        <w:t>дежда :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Стоимость костюма  </w:t>
      </w:r>
      <w:proofErr w:type="spellStart"/>
      <w:r w:rsidRPr="00BF0501">
        <w:rPr>
          <w:rFonts w:ascii="Times New Roman" w:hAnsi="Times New Roman"/>
          <w:sz w:val="28"/>
          <w:szCs w:val="28"/>
        </w:rPr>
        <w:t>х\б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   500 </w:t>
      </w:r>
      <w:proofErr w:type="spellStart"/>
      <w:r w:rsidRPr="00BF0501">
        <w:rPr>
          <w:rFonts w:ascii="Times New Roman" w:hAnsi="Times New Roman"/>
          <w:sz w:val="28"/>
          <w:szCs w:val="28"/>
        </w:rPr>
        <w:t>х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  2                                     </w:t>
      </w:r>
      <w:r w:rsidRPr="00BF0501">
        <w:rPr>
          <w:rFonts w:ascii="Times New Roman" w:hAnsi="Times New Roman"/>
          <w:sz w:val="28"/>
          <w:szCs w:val="28"/>
        </w:rPr>
        <w:tab/>
        <w:t>1000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Плащ  </w:t>
      </w:r>
      <w:proofErr w:type="spellStart"/>
      <w:r w:rsidRPr="00BF0501">
        <w:rPr>
          <w:rFonts w:ascii="Times New Roman" w:hAnsi="Times New Roman"/>
          <w:sz w:val="28"/>
          <w:szCs w:val="28"/>
        </w:rPr>
        <w:t>х\б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  500 </w:t>
      </w:r>
      <w:proofErr w:type="spellStart"/>
      <w:r w:rsidRPr="00BF0501">
        <w:rPr>
          <w:rFonts w:ascii="Times New Roman" w:hAnsi="Times New Roman"/>
          <w:sz w:val="28"/>
          <w:szCs w:val="28"/>
        </w:rPr>
        <w:t>х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 2 </w:t>
      </w:r>
      <w:r w:rsidRPr="00BF0501">
        <w:rPr>
          <w:rFonts w:ascii="Times New Roman" w:hAnsi="Times New Roman"/>
          <w:sz w:val="28"/>
          <w:szCs w:val="28"/>
        </w:rPr>
        <w:tab/>
        <w:t>1000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>Куртка на утеплен</w:t>
      </w:r>
      <w:r>
        <w:rPr>
          <w:rFonts w:ascii="Times New Roman" w:hAnsi="Times New Roman"/>
          <w:sz w:val="28"/>
          <w:szCs w:val="28"/>
        </w:rPr>
        <w:t xml:space="preserve">ной основе 1200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2    </w:t>
      </w:r>
      <w:r w:rsidRPr="00BF0501">
        <w:rPr>
          <w:rFonts w:ascii="Times New Roman" w:hAnsi="Times New Roman"/>
          <w:sz w:val="28"/>
          <w:szCs w:val="28"/>
        </w:rPr>
        <w:t xml:space="preserve">                                        2400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Брюки на утепленной основе  725 </w:t>
      </w:r>
      <w:proofErr w:type="spellStart"/>
      <w:r w:rsidRPr="00BF0501">
        <w:rPr>
          <w:rFonts w:ascii="Times New Roman" w:hAnsi="Times New Roman"/>
          <w:sz w:val="28"/>
          <w:szCs w:val="28"/>
        </w:rPr>
        <w:t>х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 2</w:t>
      </w:r>
      <w:r w:rsidRPr="00BF0501">
        <w:rPr>
          <w:rFonts w:ascii="Times New Roman" w:hAnsi="Times New Roman"/>
          <w:sz w:val="28"/>
          <w:szCs w:val="28"/>
        </w:rPr>
        <w:tab/>
        <w:t>1450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Полушубок 855 </w:t>
      </w:r>
      <w:proofErr w:type="spellStart"/>
      <w:r w:rsidRPr="00BF0501">
        <w:rPr>
          <w:rFonts w:ascii="Times New Roman" w:hAnsi="Times New Roman"/>
          <w:sz w:val="28"/>
          <w:szCs w:val="28"/>
        </w:rPr>
        <w:t>х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F0501">
        <w:rPr>
          <w:rFonts w:ascii="Times New Roman" w:hAnsi="Times New Roman"/>
          <w:sz w:val="28"/>
          <w:szCs w:val="28"/>
        </w:rPr>
        <w:t xml:space="preserve">                                                                     1710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>Сапоги утепленн</w:t>
      </w:r>
      <w:r>
        <w:rPr>
          <w:rFonts w:ascii="Times New Roman" w:hAnsi="Times New Roman"/>
          <w:sz w:val="28"/>
          <w:szCs w:val="28"/>
        </w:rPr>
        <w:t xml:space="preserve">ые 385,22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r w:rsidRPr="00BF0501">
        <w:rPr>
          <w:rFonts w:ascii="Times New Roman" w:hAnsi="Times New Roman"/>
          <w:sz w:val="28"/>
          <w:szCs w:val="28"/>
        </w:rPr>
        <w:t xml:space="preserve">                                                        770,44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Перчатки с  полимерным покрытием 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141 </w:t>
      </w:r>
      <w:proofErr w:type="spellStart"/>
      <w:r w:rsidRPr="00BF0501">
        <w:rPr>
          <w:rFonts w:ascii="Times New Roman" w:hAnsi="Times New Roman"/>
          <w:sz w:val="28"/>
          <w:szCs w:val="28"/>
        </w:rPr>
        <w:t>руб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/пара (два месяца один раз) Всего 6 пар </w:t>
      </w:r>
      <w:r w:rsidRPr="00BF0501">
        <w:rPr>
          <w:rFonts w:ascii="Times New Roman" w:hAnsi="Times New Roman"/>
          <w:sz w:val="28"/>
          <w:szCs w:val="28"/>
        </w:rPr>
        <w:tab/>
        <w:t>846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Респиратор  327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F050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F0501">
        <w:rPr>
          <w:rFonts w:ascii="Times New Roman" w:hAnsi="Times New Roman"/>
          <w:sz w:val="28"/>
          <w:szCs w:val="28"/>
        </w:rPr>
        <w:t>654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Очки 150 </w:t>
      </w:r>
      <w:proofErr w:type="spellStart"/>
      <w:r w:rsidRPr="00BF0501">
        <w:rPr>
          <w:rFonts w:ascii="Times New Roman" w:hAnsi="Times New Roman"/>
          <w:sz w:val="28"/>
          <w:szCs w:val="28"/>
        </w:rPr>
        <w:t>х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 2                </w:t>
      </w:r>
      <w:r w:rsidRPr="00BF0501">
        <w:rPr>
          <w:rFonts w:ascii="Times New Roman" w:hAnsi="Times New Roman"/>
          <w:sz w:val="28"/>
          <w:szCs w:val="28"/>
        </w:rPr>
        <w:tab/>
        <w:t>300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Головной убор  250 </w:t>
      </w:r>
      <w:proofErr w:type="spellStart"/>
      <w:r w:rsidRPr="00BF0501">
        <w:rPr>
          <w:rFonts w:ascii="Times New Roman" w:hAnsi="Times New Roman"/>
          <w:sz w:val="28"/>
          <w:szCs w:val="28"/>
        </w:rPr>
        <w:t>х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 2 </w:t>
      </w:r>
      <w:r w:rsidRPr="00BF0501">
        <w:rPr>
          <w:rFonts w:ascii="Times New Roman" w:hAnsi="Times New Roman"/>
          <w:sz w:val="28"/>
          <w:szCs w:val="28"/>
        </w:rPr>
        <w:tab/>
        <w:t>500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>Итого стоимость спец</w:t>
      </w:r>
      <w:proofErr w:type="gramStart"/>
      <w:r w:rsidRPr="00BF050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F0501">
        <w:rPr>
          <w:rFonts w:ascii="Times New Roman" w:hAnsi="Times New Roman"/>
          <w:sz w:val="28"/>
          <w:szCs w:val="28"/>
        </w:rPr>
        <w:t xml:space="preserve">одежды                                                                    </w:t>
      </w:r>
      <w:r w:rsidRPr="00BF0501">
        <w:rPr>
          <w:rFonts w:ascii="Times New Roman" w:hAnsi="Times New Roman"/>
          <w:sz w:val="28"/>
          <w:szCs w:val="28"/>
        </w:rPr>
        <w:tab/>
        <w:t>10630,44</w:t>
      </w:r>
    </w:p>
    <w:p w:rsidR="00943A11" w:rsidRPr="00C2452D" w:rsidRDefault="00943A11" w:rsidP="00943A11">
      <w:pPr>
        <w:tabs>
          <w:tab w:val="left" w:pos="7725"/>
        </w:tabs>
        <w:spacing w:after="0"/>
        <w:rPr>
          <w:rFonts w:ascii="Times New Roman" w:hAnsi="Times New Roman"/>
          <w:b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 </w:t>
      </w:r>
      <w:r w:rsidRPr="00C2452D">
        <w:rPr>
          <w:rFonts w:ascii="Times New Roman" w:hAnsi="Times New Roman"/>
          <w:b/>
          <w:sz w:val="28"/>
          <w:szCs w:val="28"/>
        </w:rPr>
        <w:t xml:space="preserve">5)Общехозяйственные расходы:  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>Зар</w:t>
      </w:r>
      <w:r>
        <w:rPr>
          <w:rFonts w:ascii="Times New Roman" w:hAnsi="Times New Roman"/>
          <w:sz w:val="28"/>
          <w:szCs w:val="28"/>
        </w:rPr>
        <w:t>аботная</w:t>
      </w:r>
      <w:r w:rsidRPr="00BF0501">
        <w:rPr>
          <w:rFonts w:ascii="Times New Roman" w:hAnsi="Times New Roman"/>
          <w:sz w:val="28"/>
          <w:szCs w:val="28"/>
        </w:rPr>
        <w:t xml:space="preserve"> плата директора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F0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501">
        <w:rPr>
          <w:rFonts w:ascii="Times New Roman" w:hAnsi="Times New Roman"/>
          <w:sz w:val="28"/>
          <w:szCs w:val="28"/>
        </w:rPr>
        <w:t>7000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>Зар</w:t>
      </w:r>
      <w:r>
        <w:rPr>
          <w:rFonts w:ascii="Times New Roman" w:hAnsi="Times New Roman"/>
          <w:sz w:val="28"/>
          <w:szCs w:val="28"/>
        </w:rPr>
        <w:t xml:space="preserve">аботная </w:t>
      </w:r>
      <w:r w:rsidRPr="00BF0501">
        <w:rPr>
          <w:rFonts w:ascii="Times New Roman" w:hAnsi="Times New Roman"/>
          <w:sz w:val="28"/>
          <w:szCs w:val="28"/>
        </w:rPr>
        <w:t xml:space="preserve">плата  бухгалтера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BF0501">
        <w:rPr>
          <w:rFonts w:ascii="Times New Roman" w:hAnsi="Times New Roman"/>
          <w:sz w:val="28"/>
          <w:szCs w:val="28"/>
        </w:rPr>
        <w:t xml:space="preserve"> 5000  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Итого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F0501">
        <w:rPr>
          <w:rFonts w:ascii="Times New Roman" w:hAnsi="Times New Roman"/>
          <w:sz w:val="28"/>
          <w:szCs w:val="28"/>
        </w:rPr>
        <w:t>12000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>Отчисления  30,2%</w:t>
      </w:r>
      <w:r w:rsidRPr="00BF0501">
        <w:rPr>
          <w:rFonts w:ascii="Times New Roman" w:hAnsi="Times New Roman"/>
          <w:sz w:val="28"/>
          <w:szCs w:val="28"/>
        </w:rPr>
        <w:tab/>
        <w:t>3624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заработная </w:t>
      </w:r>
      <w:r w:rsidRPr="00BF0501">
        <w:rPr>
          <w:rFonts w:ascii="Times New Roman" w:hAnsi="Times New Roman"/>
          <w:sz w:val="28"/>
          <w:szCs w:val="28"/>
        </w:rPr>
        <w:t>плата с начисле</w:t>
      </w:r>
      <w:r>
        <w:rPr>
          <w:rFonts w:ascii="Times New Roman" w:hAnsi="Times New Roman"/>
          <w:sz w:val="28"/>
          <w:szCs w:val="28"/>
        </w:rPr>
        <w:t xml:space="preserve">ниями 15624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12 месяцев   </w:t>
      </w:r>
      <w:r w:rsidRPr="00BF0501">
        <w:rPr>
          <w:rFonts w:ascii="Times New Roman" w:hAnsi="Times New Roman"/>
          <w:sz w:val="28"/>
          <w:szCs w:val="28"/>
        </w:rPr>
        <w:t>187488,00</w:t>
      </w:r>
    </w:p>
    <w:p w:rsidR="00943A11" w:rsidRPr="00C2452D" w:rsidRDefault="00943A11" w:rsidP="00943A11">
      <w:pPr>
        <w:tabs>
          <w:tab w:val="left" w:pos="772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2452D">
        <w:rPr>
          <w:rFonts w:ascii="Times New Roman" w:hAnsi="Times New Roman"/>
          <w:b/>
          <w:sz w:val="28"/>
          <w:szCs w:val="28"/>
        </w:rPr>
        <w:t xml:space="preserve">6)Прибыль на развитие производства 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726424,64 </w:t>
      </w:r>
      <w:proofErr w:type="spellStart"/>
      <w:r w:rsidRPr="00BF0501">
        <w:rPr>
          <w:rFonts w:ascii="Times New Roman" w:hAnsi="Times New Roman"/>
          <w:sz w:val="28"/>
          <w:szCs w:val="28"/>
        </w:rPr>
        <w:t>х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 22%                                                                                                                            159813,42</w:t>
      </w:r>
    </w:p>
    <w:p w:rsidR="00943A11" w:rsidRPr="00C2452D" w:rsidRDefault="00943A11" w:rsidP="00943A11">
      <w:pPr>
        <w:tabs>
          <w:tab w:val="left" w:pos="772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2452D">
        <w:rPr>
          <w:rFonts w:ascii="Times New Roman" w:hAnsi="Times New Roman"/>
          <w:b/>
          <w:sz w:val="28"/>
          <w:szCs w:val="28"/>
        </w:rPr>
        <w:t>7)Налоги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lastRenderedPageBreak/>
        <w:t xml:space="preserve"> 886238,06 </w:t>
      </w:r>
      <w:proofErr w:type="spellStart"/>
      <w:r w:rsidRPr="00BF0501">
        <w:rPr>
          <w:rFonts w:ascii="Times New Roman" w:hAnsi="Times New Roman"/>
          <w:sz w:val="28"/>
          <w:szCs w:val="28"/>
        </w:rPr>
        <w:t>х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 2% </w:t>
      </w:r>
      <w:r w:rsidRPr="00BF0501">
        <w:rPr>
          <w:rFonts w:ascii="Times New Roman" w:hAnsi="Times New Roman"/>
          <w:sz w:val="28"/>
          <w:szCs w:val="28"/>
        </w:rPr>
        <w:tab/>
        <w:t>17724,76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>Валовая выручка</w:t>
      </w:r>
      <w:r w:rsidRPr="00BF0501">
        <w:rPr>
          <w:rFonts w:ascii="Times New Roman" w:hAnsi="Times New Roman"/>
          <w:sz w:val="28"/>
          <w:szCs w:val="28"/>
        </w:rPr>
        <w:tab/>
        <w:t>903962,82</w:t>
      </w:r>
    </w:p>
    <w:p w:rsidR="00943A11" w:rsidRPr="00C2452D" w:rsidRDefault="00943A11" w:rsidP="00943A11">
      <w:pPr>
        <w:tabs>
          <w:tab w:val="left" w:pos="772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2452D">
        <w:rPr>
          <w:rFonts w:ascii="Times New Roman" w:hAnsi="Times New Roman"/>
          <w:b/>
          <w:sz w:val="28"/>
          <w:szCs w:val="28"/>
        </w:rPr>
        <w:t xml:space="preserve">8)Объем  услуг в натуральном выражении  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 xml:space="preserve">1926 чел. </w:t>
      </w:r>
      <w:proofErr w:type="spellStart"/>
      <w:r w:rsidRPr="00BF0501">
        <w:rPr>
          <w:rFonts w:ascii="Times New Roman" w:hAnsi="Times New Roman"/>
          <w:sz w:val="28"/>
          <w:szCs w:val="28"/>
        </w:rPr>
        <w:t>х</w:t>
      </w:r>
      <w:proofErr w:type="spellEnd"/>
      <w:r w:rsidRPr="00BF0501">
        <w:rPr>
          <w:rFonts w:ascii="Times New Roman" w:hAnsi="Times New Roman"/>
          <w:sz w:val="28"/>
          <w:szCs w:val="28"/>
        </w:rPr>
        <w:t xml:space="preserve"> 1,2 куб. год           </w:t>
      </w:r>
      <w:r w:rsidRPr="00BF0501">
        <w:rPr>
          <w:rFonts w:ascii="Times New Roman" w:hAnsi="Times New Roman"/>
          <w:sz w:val="28"/>
          <w:szCs w:val="28"/>
        </w:rPr>
        <w:tab/>
        <w:t xml:space="preserve">   2311,2</w:t>
      </w:r>
    </w:p>
    <w:p w:rsidR="00943A11" w:rsidRPr="00C2452D" w:rsidRDefault="00943A11" w:rsidP="00943A11">
      <w:pPr>
        <w:tabs>
          <w:tab w:val="left" w:pos="772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2452D">
        <w:rPr>
          <w:rFonts w:ascii="Times New Roman" w:hAnsi="Times New Roman"/>
          <w:b/>
          <w:sz w:val="28"/>
          <w:szCs w:val="28"/>
        </w:rPr>
        <w:t xml:space="preserve">9)Тариф на услуги по утилизации 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>903962,82</w:t>
      </w:r>
      <w:proofErr w:type="gramStart"/>
      <w:r w:rsidRPr="00BF05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F0501">
        <w:rPr>
          <w:rFonts w:ascii="Times New Roman" w:hAnsi="Times New Roman"/>
          <w:sz w:val="28"/>
          <w:szCs w:val="28"/>
        </w:rPr>
        <w:t xml:space="preserve"> 2311,2 куб = 391 : 12 мес</w:t>
      </w:r>
      <w:r>
        <w:rPr>
          <w:rFonts w:ascii="Times New Roman" w:hAnsi="Times New Roman"/>
          <w:sz w:val="28"/>
          <w:szCs w:val="28"/>
        </w:rPr>
        <w:t xml:space="preserve">яцев с одного человека            </w:t>
      </w:r>
      <w:r w:rsidRPr="00BF0501">
        <w:rPr>
          <w:rFonts w:ascii="Times New Roman" w:hAnsi="Times New Roman"/>
          <w:sz w:val="28"/>
          <w:szCs w:val="28"/>
        </w:rPr>
        <w:t>32,58</w:t>
      </w: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</w:p>
    <w:p w:rsidR="00943A11" w:rsidRPr="00BF0501" w:rsidRDefault="00943A11" w:rsidP="00943A11">
      <w:pPr>
        <w:tabs>
          <w:tab w:val="left" w:pos="7725"/>
        </w:tabs>
        <w:spacing w:after="0"/>
        <w:rPr>
          <w:rFonts w:ascii="Times New Roman" w:hAnsi="Times New Roman"/>
          <w:sz w:val="28"/>
          <w:szCs w:val="28"/>
        </w:rPr>
      </w:pPr>
      <w:r w:rsidRPr="00BF0501">
        <w:rPr>
          <w:rFonts w:ascii="Times New Roman" w:hAnsi="Times New Roman"/>
          <w:sz w:val="28"/>
          <w:szCs w:val="28"/>
        </w:rPr>
        <w:t>Директор МУП «Семибугоринское»                                              Вон В.М.</w:t>
      </w:r>
    </w:p>
    <w:p w:rsidR="00756E65" w:rsidRPr="00A81841" w:rsidRDefault="00756E65" w:rsidP="00A81841">
      <w:pPr>
        <w:spacing w:after="0"/>
        <w:rPr>
          <w:rFonts w:ascii="Times New Roman" w:hAnsi="Times New Roman"/>
          <w:sz w:val="28"/>
          <w:szCs w:val="28"/>
        </w:rPr>
      </w:pPr>
    </w:p>
    <w:sectPr w:rsidR="00756E65" w:rsidRPr="00A81841" w:rsidSect="00A1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DF" w:rsidRDefault="00BF6FDF" w:rsidP="00BF6FDF">
      <w:pPr>
        <w:spacing w:after="0" w:line="240" w:lineRule="auto"/>
      </w:pPr>
      <w:r>
        <w:separator/>
      </w:r>
    </w:p>
  </w:endnote>
  <w:endnote w:type="continuationSeparator" w:id="1">
    <w:p w:rsidR="00BF6FDF" w:rsidRDefault="00BF6FDF" w:rsidP="00BF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DF" w:rsidRDefault="00BF6FDF" w:rsidP="00BF6FDF">
      <w:pPr>
        <w:spacing w:after="0" w:line="240" w:lineRule="auto"/>
      </w:pPr>
      <w:r>
        <w:separator/>
      </w:r>
    </w:p>
  </w:footnote>
  <w:footnote w:type="continuationSeparator" w:id="1">
    <w:p w:rsidR="00BF6FDF" w:rsidRDefault="00BF6FDF" w:rsidP="00BF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03FF4"/>
    <w:multiLevelType w:val="hybridMultilevel"/>
    <w:tmpl w:val="1C38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841"/>
    <w:rsid w:val="00027ADD"/>
    <w:rsid w:val="00035DDB"/>
    <w:rsid w:val="00040820"/>
    <w:rsid w:val="001923E1"/>
    <w:rsid w:val="002362FF"/>
    <w:rsid w:val="002B2851"/>
    <w:rsid w:val="002D0F8F"/>
    <w:rsid w:val="002E7585"/>
    <w:rsid w:val="003731A4"/>
    <w:rsid w:val="00396D6D"/>
    <w:rsid w:val="00446D3E"/>
    <w:rsid w:val="004D7E41"/>
    <w:rsid w:val="00521180"/>
    <w:rsid w:val="005A4D26"/>
    <w:rsid w:val="005E78EA"/>
    <w:rsid w:val="006174E7"/>
    <w:rsid w:val="00677221"/>
    <w:rsid w:val="006A7702"/>
    <w:rsid w:val="00756E65"/>
    <w:rsid w:val="00852E0D"/>
    <w:rsid w:val="00854895"/>
    <w:rsid w:val="008643FE"/>
    <w:rsid w:val="00943A11"/>
    <w:rsid w:val="009447E0"/>
    <w:rsid w:val="00A15643"/>
    <w:rsid w:val="00A81841"/>
    <w:rsid w:val="00B43CE3"/>
    <w:rsid w:val="00B7075B"/>
    <w:rsid w:val="00B84A09"/>
    <w:rsid w:val="00BF6FDF"/>
    <w:rsid w:val="00D67275"/>
    <w:rsid w:val="00D83F3F"/>
    <w:rsid w:val="00DA4F8B"/>
    <w:rsid w:val="00EA23AC"/>
    <w:rsid w:val="00EF09D0"/>
    <w:rsid w:val="00EF17FB"/>
    <w:rsid w:val="00EF6EDE"/>
    <w:rsid w:val="00F8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6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6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FDF"/>
  </w:style>
  <w:style w:type="paragraph" w:styleId="a8">
    <w:name w:val="footer"/>
    <w:basedOn w:val="a"/>
    <w:link w:val="a9"/>
    <w:uiPriority w:val="99"/>
    <w:unhideWhenUsed/>
    <w:rsid w:val="00BF6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335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14</cp:revision>
  <cp:lastPrinted>2012-07-18T12:31:00Z</cp:lastPrinted>
  <dcterms:created xsi:type="dcterms:W3CDTF">2012-06-27T09:33:00Z</dcterms:created>
  <dcterms:modified xsi:type="dcterms:W3CDTF">2012-07-19T07:53:00Z</dcterms:modified>
</cp:coreProperties>
</file>