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7" w:rsidRDefault="00514423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31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EF17FC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EF17FC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EF17FC" w:rsidRPr="00432231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23" w:rsidRPr="00432231" w:rsidRDefault="00514423" w:rsidP="00EF17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31">
        <w:rPr>
          <w:rFonts w:ascii="Times New Roman" w:hAnsi="Times New Roman" w:cs="Times New Roman"/>
          <w:sz w:val="28"/>
          <w:szCs w:val="28"/>
        </w:rPr>
        <w:t>РЕШЕНИЕ</w:t>
      </w:r>
    </w:p>
    <w:p w:rsidR="00514423" w:rsidRPr="00EF17FC" w:rsidRDefault="00EF17FC" w:rsidP="00432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29.06.2012 г.      </w:t>
      </w:r>
      <w:r w:rsidR="00720459" w:rsidRPr="00EF17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20459" w:rsidRPr="00EF17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6/5</w:t>
      </w:r>
    </w:p>
    <w:p w:rsidR="00432231" w:rsidRPr="00EF17FC" w:rsidRDefault="00432231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 xml:space="preserve">  « Об утверждении бюджета</w:t>
      </w:r>
    </w:p>
    <w:p w:rsidR="00595381" w:rsidRPr="00EF17FC" w:rsidRDefault="00432231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E36B14" w:rsidRPr="00EF17FC" w:rsidRDefault="00E36B14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на 2012 г.</w:t>
      </w:r>
      <w:r w:rsidR="00F946E9">
        <w:rPr>
          <w:rFonts w:ascii="Times New Roman" w:hAnsi="Times New Roman" w:cs="Times New Roman"/>
          <w:sz w:val="28"/>
          <w:szCs w:val="28"/>
        </w:rPr>
        <w:t>и</w:t>
      </w:r>
      <w:r w:rsidRPr="00EF17FC">
        <w:rPr>
          <w:rFonts w:ascii="Times New Roman" w:hAnsi="Times New Roman" w:cs="Times New Roman"/>
          <w:sz w:val="28"/>
          <w:szCs w:val="28"/>
        </w:rPr>
        <w:t xml:space="preserve">  плановый период </w:t>
      </w:r>
    </w:p>
    <w:p w:rsidR="00E36B14" w:rsidRPr="00EF17FC" w:rsidRDefault="00595381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2013-2014 г.</w:t>
      </w:r>
      <w:r w:rsidR="00E36B14" w:rsidRPr="00EF17FC">
        <w:rPr>
          <w:rFonts w:ascii="Times New Roman" w:hAnsi="Times New Roman" w:cs="Times New Roman"/>
          <w:sz w:val="28"/>
          <w:szCs w:val="28"/>
        </w:rPr>
        <w:t>г.»</w:t>
      </w:r>
    </w:p>
    <w:p w:rsidR="00595381" w:rsidRPr="00EF17FC" w:rsidRDefault="0059538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B14" w:rsidRDefault="00EF17FC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B14" w:rsidRPr="00EF17FC">
        <w:rPr>
          <w:rFonts w:ascii="Times New Roman" w:hAnsi="Times New Roman" w:cs="Times New Roman"/>
          <w:sz w:val="28"/>
          <w:szCs w:val="28"/>
        </w:rPr>
        <w:t>В связи с уточнением бюджета МО «Семибугоринский сельсовет»</w:t>
      </w:r>
      <w:r w:rsidR="00595381" w:rsidRPr="00EF17FC">
        <w:rPr>
          <w:rFonts w:ascii="Times New Roman" w:hAnsi="Times New Roman" w:cs="Times New Roman"/>
          <w:sz w:val="28"/>
          <w:szCs w:val="28"/>
        </w:rPr>
        <w:t xml:space="preserve"> на 2012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14" w:rsidRPr="00EF17FC">
        <w:rPr>
          <w:rFonts w:ascii="Times New Roman" w:hAnsi="Times New Roman" w:cs="Times New Roman"/>
          <w:sz w:val="28"/>
          <w:szCs w:val="28"/>
        </w:rPr>
        <w:t xml:space="preserve"> Совет  муниципального образования  « Семибугоринский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</w:t>
      </w:r>
      <w:r w:rsidR="00014777">
        <w:rPr>
          <w:rFonts w:ascii="Times New Roman" w:hAnsi="Times New Roman" w:cs="Times New Roman"/>
          <w:sz w:val="28"/>
          <w:szCs w:val="28"/>
        </w:rPr>
        <w:t xml:space="preserve">Камызякского района </w:t>
      </w:r>
      <w:r>
        <w:rPr>
          <w:rFonts w:ascii="Times New Roman" w:hAnsi="Times New Roman" w:cs="Times New Roman"/>
          <w:sz w:val="28"/>
          <w:szCs w:val="28"/>
        </w:rPr>
        <w:t>от 01.06.2012 г. №701-47-2012</w:t>
      </w:r>
    </w:p>
    <w:p w:rsidR="00EF17FC" w:rsidRPr="00EF17FC" w:rsidRDefault="00EF17FC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C8B" w:rsidRPr="00EF17FC" w:rsidRDefault="001A7C8B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РЕШИЛ:</w:t>
      </w:r>
    </w:p>
    <w:p w:rsidR="001A7C8B" w:rsidRPr="00EF17FC" w:rsidRDefault="001A7C8B" w:rsidP="00EF1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МО «Семибугоринский сельсовет» от 14.11.2011 года №</w:t>
      </w:r>
      <w:r w:rsidR="00435BCB" w:rsidRPr="00EF17FC">
        <w:rPr>
          <w:rFonts w:ascii="Times New Roman" w:hAnsi="Times New Roman" w:cs="Times New Roman"/>
          <w:sz w:val="28"/>
          <w:szCs w:val="28"/>
        </w:rPr>
        <w:t xml:space="preserve"> 13</w:t>
      </w:r>
      <w:r w:rsidRPr="00EF17FC">
        <w:rPr>
          <w:rFonts w:ascii="Times New Roman" w:hAnsi="Times New Roman" w:cs="Times New Roman"/>
          <w:sz w:val="28"/>
          <w:szCs w:val="28"/>
        </w:rPr>
        <w:t>/2 «Об утверждении бюджета МО «Семибугоринский сельсовет» на 2012 г. и плановый период  2013-2014г.г.»</w:t>
      </w:r>
    </w:p>
    <w:p w:rsidR="001A7C8B" w:rsidRPr="00EF17FC" w:rsidRDefault="001A7C8B" w:rsidP="00EF17F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1A7C8B" w:rsidRPr="00EF17FC" w:rsidRDefault="001A7C8B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«Утвердить бюджет МО «Семибугоринский сельсовет» на 2012 год</w:t>
      </w:r>
    </w:p>
    <w:p w:rsidR="001A7C8B" w:rsidRPr="00EF17FC" w:rsidRDefault="001A7C8B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По доходам в сумме  2669822 рубля,</w:t>
      </w:r>
      <w:r w:rsidR="00014777">
        <w:rPr>
          <w:rFonts w:ascii="Times New Roman" w:hAnsi="Times New Roman" w:cs="Times New Roman"/>
          <w:sz w:val="28"/>
          <w:szCs w:val="28"/>
        </w:rPr>
        <w:t xml:space="preserve"> </w:t>
      </w:r>
      <w:r w:rsidRPr="00EF17FC">
        <w:rPr>
          <w:rFonts w:ascii="Times New Roman" w:hAnsi="Times New Roman" w:cs="Times New Roman"/>
          <w:sz w:val="28"/>
          <w:szCs w:val="28"/>
        </w:rPr>
        <w:t>в том числе за счет</w:t>
      </w:r>
      <w:r w:rsidR="005A2162" w:rsidRPr="00EF17FC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бюджетов других уровней 1977822 рубля.</w:t>
      </w:r>
    </w:p>
    <w:p w:rsidR="005A2162" w:rsidRPr="00EF17FC" w:rsidRDefault="005A2162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П</w:t>
      </w:r>
      <w:r w:rsidR="00432231" w:rsidRPr="00EF17FC">
        <w:rPr>
          <w:rFonts w:ascii="Times New Roman" w:hAnsi="Times New Roman" w:cs="Times New Roman"/>
          <w:sz w:val="28"/>
          <w:szCs w:val="28"/>
        </w:rPr>
        <w:t>о расходам в сумме 2940164 рублей,</w:t>
      </w:r>
    </w:p>
    <w:p w:rsidR="005A2162" w:rsidRPr="00EF17FC" w:rsidRDefault="005A2162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Размер</w:t>
      </w:r>
      <w:r w:rsidR="00DC473F" w:rsidRPr="00EF17FC">
        <w:rPr>
          <w:rFonts w:ascii="Times New Roman" w:hAnsi="Times New Roman" w:cs="Times New Roman"/>
          <w:sz w:val="28"/>
          <w:szCs w:val="28"/>
        </w:rPr>
        <w:t xml:space="preserve"> дефицита бюджета в сумме 34600 или 5% от общего годового объема доходов бюджета МО «Семибугоринский сельсовет» без учета объема безвозмездных поступлений.</w:t>
      </w:r>
    </w:p>
    <w:p w:rsidR="00DC473F" w:rsidRDefault="00DC473F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Направить на покрытие дефицита местного бюджета остатки на счетах по учету средств бюджета МО «Семибугоринский сельсовет» по состоянию на 01.01.2012 г. в сумме 235 742 рублей.</w:t>
      </w:r>
    </w:p>
    <w:p w:rsidR="00EF17FC" w:rsidRPr="00EF17FC" w:rsidRDefault="00EF17FC" w:rsidP="00EF1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04.05.2012 г. №5/2 отменить.</w:t>
      </w:r>
    </w:p>
    <w:p w:rsidR="00DC473F" w:rsidRPr="00EF17FC" w:rsidRDefault="00DC473F" w:rsidP="00EF1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EF17FC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обнародования.</w:t>
      </w:r>
    </w:p>
    <w:p w:rsidR="00432231" w:rsidRPr="00EF17FC" w:rsidRDefault="00432231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381" w:rsidRPr="00EF17FC" w:rsidRDefault="0059538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231" w:rsidRPr="00EF17FC" w:rsidRDefault="0043223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Досалиева С.А.</w:t>
      </w:r>
    </w:p>
    <w:p w:rsidR="00E36B14" w:rsidRPr="00EF17FC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6B14" w:rsidRPr="00EF17FC" w:rsidSect="00E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23"/>
    <w:rsid w:val="00014777"/>
    <w:rsid w:val="001A7C8B"/>
    <w:rsid w:val="002C0997"/>
    <w:rsid w:val="00432231"/>
    <w:rsid w:val="00435BCB"/>
    <w:rsid w:val="00514423"/>
    <w:rsid w:val="00595381"/>
    <w:rsid w:val="005A2162"/>
    <w:rsid w:val="00720459"/>
    <w:rsid w:val="008770B8"/>
    <w:rsid w:val="00DC473F"/>
    <w:rsid w:val="00E36B14"/>
    <w:rsid w:val="00E76C7F"/>
    <w:rsid w:val="00EF17FC"/>
    <w:rsid w:val="00F9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Валентин</cp:lastModifiedBy>
  <cp:revision>8</cp:revision>
  <cp:lastPrinted>2012-12-06T09:53:00Z</cp:lastPrinted>
  <dcterms:created xsi:type="dcterms:W3CDTF">2012-05-28T07:11:00Z</dcterms:created>
  <dcterms:modified xsi:type="dcterms:W3CDTF">2012-12-06T09:54:00Z</dcterms:modified>
</cp:coreProperties>
</file>