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B3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Администрация муниципального образования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«Семибугоринский сельсовет»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 xml:space="preserve">Камызякского района Астраханской области 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ПОСТАНОВЛЕНИЕ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2B7DD5" w:rsidRPr="00A00A71" w:rsidRDefault="00A00A71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От </w:t>
      </w:r>
      <w:r w:rsidR="005206C3" w:rsidRPr="00A00A71">
        <w:rPr>
          <w:rFonts w:asciiTheme="majorHAnsi" w:hAnsiTheme="majorHAnsi"/>
          <w:sz w:val="28"/>
          <w:szCs w:val="28"/>
        </w:rPr>
        <w:t>14</w:t>
      </w:r>
      <w:r w:rsidR="002B7DD5" w:rsidRPr="00A00A71">
        <w:rPr>
          <w:rFonts w:asciiTheme="majorHAnsi" w:hAnsiTheme="majorHAnsi"/>
          <w:sz w:val="28"/>
          <w:szCs w:val="28"/>
        </w:rPr>
        <w:t xml:space="preserve">.02.2012 г.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</w:t>
      </w:r>
      <w:r w:rsidR="0007176D" w:rsidRPr="00A00A71">
        <w:rPr>
          <w:rFonts w:asciiTheme="majorHAnsi" w:hAnsiTheme="majorHAnsi"/>
          <w:sz w:val="28"/>
          <w:szCs w:val="28"/>
        </w:rPr>
        <w:t>№ 20</w:t>
      </w:r>
      <w:r>
        <w:rPr>
          <w:rFonts w:asciiTheme="majorHAnsi" w:hAnsiTheme="majorHAnsi"/>
          <w:sz w:val="28"/>
          <w:szCs w:val="28"/>
        </w:rPr>
        <w:t>А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 xml:space="preserve">В связи с оформлением земельного участка под  личное подсобное хозяйство, 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ПОСТАНОВЛЯЕТ: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Присвоить по</w:t>
      </w:r>
      <w:r w:rsidR="00A00A71">
        <w:rPr>
          <w:rFonts w:asciiTheme="majorHAnsi" w:hAnsiTheme="majorHAnsi"/>
          <w:sz w:val="28"/>
          <w:szCs w:val="28"/>
        </w:rPr>
        <w:t>чтовый адрес земельному участку</w:t>
      </w:r>
      <w:r w:rsidRPr="00A00A71">
        <w:rPr>
          <w:rFonts w:asciiTheme="majorHAnsi" w:hAnsiTheme="majorHAnsi"/>
          <w:sz w:val="28"/>
          <w:szCs w:val="28"/>
        </w:rPr>
        <w:t>: Астраханская область Камызякский рай</w:t>
      </w:r>
      <w:r w:rsidR="0007176D" w:rsidRPr="00A00A71">
        <w:rPr>
          <w:rFonts w:asciiTheme="majorHAnsi" w:hAnsiTheme="majorHAnsi"/>
          <w:sz w:val="28"/>
          <w:szCs w:val="28"/>
        </w:rPr>
        <w:t>он с. Семибугры, ул. Южная , 2</w:t>
      </w:r>
      <w:proofErr w:type="gramStart"/>
      <w:r w:rsidR="0007176D" w:rsidRPr="00A00A71">
        <w:rPr>
          <w:rFonts w:asciiTheme="majorHAnsi" w:hAnsiTheme="majorHAnsi"/>
          <w:sz w:val="28"/>
          <w:szCs w:val="28"/>
        </w:rPr>
        <w:t xml:space="preserve">  Б</w:t>
      </w:r>
      <w:proofErr w:type="gramEnd"/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 xml:space="preserve">Глава    МО «Семибугоринский сельсовет» </w:t>
      </w:r>
      <w:r w:rsidR="0086435E">
        <w:rPr>
          <w:rFonts w:asciiTheme="majorHAnsi" w:hAnsiTheme="majorHAnsi"/>
          <w:sz w:val="28"/>
          <w:szCs w:val="28"/>
        </w:rPr>
        <w:t xml:space="preserve">                            </w:t>
      </w:r>
      <w:r w:rsidRPr="00A00A71">
        <w:rPr>
          <w:rFonts w:asciiTheme="majorHAnsi" w:hAnsiTheme="majorHAnsi"/>
          <w:sz w:val="28"/>
          <w:szCs w:val="28"/>
        </w:rPr>
        <w:t xml:space="preserve">  С. А. Досалиева 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 xml:space="preserve">  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sectPr w:rsidR="002B7DD5" w:rsidRPr="00A00A71" w:rsidSect="00F8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1C65"/>
    <w:multiLevelType w:val="hybridMultilevel"/>
    <w:tmpl w:val="60B4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DD5"/>
    <w:rsid w:val="0007176D"/>
    <w:rsid w:val="002B7DD5"/>
    <w:rsid w:val="00495782"/>
    <w:rsid w:val="005206C3"/>
    <w:rsid w:val="006E4432"/>
    <w:rsid w:val="0086435E"/>
    <w:rsid w:val="00A00A71"/>
    <w:rsid w:val="00F87BB3"/>
    <w:rsid w:val="00FD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Company>МУП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8</cp:revision>
  <cp:lastPrinted>2014-04-14T06:05:00Z</cp:lastPrinted>
  <dcterms:created xsi:type="dcterms:W3CDTF">2012-02-20T09:53:00Z</dcterms:created>
  <dcterms:modified xsi:type="dcterms:W3CDTF">2014-04-14T06:06:00Z</dcterms:modified>
</cp:coreProperties>
</file>