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97" w:rsidRDefault="004D38D9" w:rsidP="004D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D38D9" w:rsidRDefault="004D38D9" w:rsidP="004D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4D38D9" w:rsidRDefault="004D38D9" w:rsidP="004D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4D38D9" w:rsidRDefault="004D38D9" w:rsidP="004D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8D9" w:rsidRDefault="004D38D9" w:rsidP="004D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8D9" w:rsidRDefault="004D38D9" w:rsidP="004D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07B84">
        <w:rPr>
          <w:rFonts w:ascii="Times New Roman" w:hAnsi="Times New Roman" w:cs="Times New Roman"/>
          <w:sz w:val="28"/>
          <w:szCs w:val="28"/>
        </w:rPr>
        <w:t>13.04.</w:t>
      </w:r>
      <w:r>
        <w:rPr>
          <w:rFonts w:ascii="Times New Roman" w:hAnsi="Times New Roman" w:cs="Times New Roman"/>
          <w:sz w:val="28"/>
          <w:szCs w:val="28"/>
        </w:rPr>
        <w:t>2012 г.                                                                      №</w:t>
      </w:r>
      <w:r w:rsidR="00E07B84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Совета</w:t>
      </w:r>
    </w:p>
    <w:p w:rsidR="004D38D9" w:rsidRDefault="0008553E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38D9">
        <w:rPr>
          <w:rFonts w:ascii="Times New Roman" w:hAnsi="Times New Roman" w:cs="Times New Roman"/>
          <w:sz w:val="28"/>
          <w:szCs w:val="28"/>
        </w:rPr>
        <w:t>о предпринимательству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администрации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содействия развитию малого и среднего предпринимательства в МО «Семибугоринский сельсовет»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Совет по предпринимательству при Главе администрации МО «Семибугоринский сельсовет».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Совете по предпринимательству при главе администрации МО «Семибугоринский сельсовет» и его состав (прилагается).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постановление в районной газете «Маяк дельты».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постановление вступает в силу со дня его подписания. </w:t>
      </w: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53E" w:rsidRDefault="004D3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  <w:r w:rsidR="0008553E">
        <w:rPr>
          <w:rFonts w:ascii="Times New Roman" w:hAnsi="Times New Roman" w:cs="Times New Roman"/>
          <w:sz w:val="28"/>
          <w:szCs w:val="28"/>
        </w:rPr>
        <w:br w:type="page"/>
      </w:r>
    </w:p>
    <w:p w:rsidR="0008553E" w:rsidRDefault="0008553E" w:rsidP="00085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08553E" w:rsidRDefault="0008553E" w:rsidP="00085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</w:t>
      </w:r>
    </w:p>
    <w:p w:rsidR="0008553E" w:rsidRDefault="0008553E" w:rsidP="00085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08553E" w:rsidRDefault="0008553E" w:rsidP="00085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«13» апреля 2012 г. №40</w:t>
      </w:r>
    </w:p>
    <w:p w:rsidR="0008553E" w:rsidRDefault="0008553E" w:rsidP="00085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53E" w:rsidRPr="00902D67" w:rsidRDefault="0008553E" w:rsidP="00085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67">
        <w:rPr>
          <w:rFonts w:ascii="Times New Roman" w:hAnsi="Times New Roman" w:cs="Times New Roman"/>
          <w:b/>
          <w:sz w:val="28"/>
          <w:szCs w:val="28"/>
        </w:rPr>
        <w:t>ПОЛОЖЕНИЕ О СОВЕТЕ ПО ПРЕДПРИНИМАТЕЛЬСТВУ ПРИ ГЛАВЕ АДМИНИСТРАЦИИ МО «СЕМИБУГОРИНСКИЙ СЕЛЬСОВЕТ»</w:t>
      </w:r>
    </w:p>
    <w:p w:rsidR="0008553E" w:rsidRDefault="0008553E" w:rsidP="000855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Pr="00902D67">
        <w:rPr>
          <w:rFonts w:ascii="Times New Roman" w:hAnsi="Times New Roman" w:cs="Times New Roman"/>
          <w:b/>
          <w:sz w:val="28"/>
          <w:szCs w:val="28"/>
        </w:rPr>
        <w:t>я</w:t>
      </w:r>
    </w:p>
    <w:p w:rsidR="0008553E" w:rsidRPr="00413DCC" w:rsidRDefault="0008553E" w:rsidP="0008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3DCC">
        <w:rPr>
          <w:rFonts w:ascii="Times New Roman" w:hAnsi="Times New Roman" w:cs="Times New Roman"/>
          <w:sz w:val="28"/>
          <w:szCs w:val="28"/>
        </w:rPr>
        <w:t>1.1.Настоящее Положение определяет статус и порядок деятельности совета по предпринимательству при Главе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413DCC">
        <w:rPr>
          <w:rFonts w:ascii="Times New Roman" w:hAnsi="Times New Roman" w:cs="Times New Roman"/>
          <w:sz w:val="28"/>
          <w:szCs w:val="28"/>
        </w:rPr>
        <w:t xml:space="preserve"> сельсовет» (далее – Совет). Совет создается для предварительного рассмотрения вопросов, касающихся проблем, развития и необходимой поддержки малого и среднего предпринимательства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CC">
        <w:rPr>
          <w:rFonts w:ascii="Times New Roman" w:hAnsi="Times New Roman" w:cs="Times New Roman"/>
          <w:sz w:val="28"/>
          <w:szCs w:val="28"/>
        </w:rPr>
        <w:t>сельсовет», его влияния на рост социально-экономического потенциала и благосостояния населения, защиты его интересов.</w:t>
      </w:r>
    </w:p>
    <w:p w:rsidR="0008553E" w:rsidRPr="00413DCC" w:rsidRDefault="0008553E" w:rsidP="0008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CC">
        <w:rPr>
          <w:rFonts w:ascii="Times New Roman" w:hAnsi="Times New Roman" w:cs="Times New Roman"/>
          <w:sz w:val="28"/>
          <w:szCs w:val="28"/>
        </w:rPr>
        <w:t>1.2. Совет является постоянно действующим совещательным органом, обеспечивающим условия для реализации Главой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413DCC">
        <w:rPr>
          <w:rFonts w:ascii="Times New Roman" w:hAnsi="Times New Roman" w:cs="Times New Roman"/>
          <w:sz w:val="28"/>
          <w:szCs w:val="28"/>
        </w:rPr>
        <w:t xml:space="preserve"> сельсовет»  его полномочий по проведению единой государственной политики в сфере развития малого и среднего предпринимательства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CC">
        <w:rPr>
          <w:rFonts w:ascii="Times New Roman" w:hAnsi="Times New Roman" w:cs="Times New Roman"/>
          <w:sz w:val="28"/>
          <w:szCs w:val="28"/>
        </w:rPr>
        <w:t>сельсовет».</w:t>
      </w:r>
    </w:p>
    <w:p w:rsidR="0008553E" w:rsidRDefault="0008553E" w:rsidP="0008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C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13DCC">
        <w:rPr>
          <w:rFonts w:ascii="Times New Roman" w:hAnsi="Times New Roman" w:cs="Times New Roman"/>
          <w:sz w:val="28"/>
          <w:szCs w:val="28"/>
        </w:rPr>
        <w:t>Совет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Астраханской области, постановлениями и распоряжениями Губернатора и Правительства Астраханской области,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CC">
        <w:rPr>
          <w:rFonts w:ascii="Times New Roman" w:hAnsi="Times New Roman" w:cs="Times New Roman"/>
          <w:sz w:val="28"/>
          <w:szCs w:val="28"/>
        </w:rPr>
        <w:t>сельсовет», постановлениями и распоряжениями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413DCC">
        <w:rPr>
          <w:rFonts w:ascii="Times New Roman" w:hAnsi="Times New Roman" w:cs="Times New Roman"/>
          <w:sz w:val="28"/>
          <w:szCs w:val="28"/>
        </w:rPr>
        <w:t xml:space="preserve"> сельсовет»  и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413DCC">
        <w:rPr>
          <w:rFonts w:ascii="Times New Roman" w:hAnsi="Times New Roman" w:cs="Times New Roman"/>
          <w:sz w:val="28"/>
          <w:szCs w:val="28"/>
        </w:rPr>
        <w:t xml:space="preserve"> сельсовет» и настоящим Положением. </w:t>
      </w:r>
      <w:proofErr w:type="gramEnd"/>
    </w:p>
    <w:p w:rsidR="0008553E" w:rsidRDefault="0008553E" w:rsidP="0008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Pr="0087364A" w:rsidRDefault="0008553E" w:rsidP="00085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4A">
        <w:rPr>
          <w:rFonts w:ascii="Times New Roman" w:hAnsi="Times New Roman" w:cs="Times New Roman"/>
          <w:b/>
          <w:sz w:val="28"/>
          <w:szCs w:val="28"/>
        </w:rPr>
        <w:t>Основные задачи и функции Совета</w:t>
      </w:r>
    </w:p>
    <w:p w:rsidR="0008553E" w:rsidRPr="0087364A" w:rsidRDefault="0008553E" w:rsidP="000855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4A">
        <w:rPr>
          <w:rFonts w:ascii="Times New Roman" w:hAnsi="Times New Roman" w:cs="Times New Roman"/>
          <w:sz w:val="28"/>
          <w:szCs w:val="28"/>
        </w:rPr>
        <w:t>Основные задачи, которые должен решать Совет по роду своей деятельности: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к разработке и реализации муниципальной политики в области развития малого и среднего предпринимательства;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выдвижение и поддержка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приоритетов в области развития малого и среднего предпринимательства;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ситуаций в малом и среднем предпринимательстве изучение перспектив развития негосударственного сектора экономики в Астраханской области;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Функции, которые должен выполнять Совет в соответствии с возложенными на него задачами: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комплексный анализ состояния дел в сфере малого и среднего предпринимательства Астраханской области;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рассматривает проекты федеральных законов и законов Астраханской области, нормативных актов муниципального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регулирующих развитие малого и среднего предпринимательства;</w:t>
      </w:r>
      <w:proofErr w:type="gramEnd"/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приоритеты в области развития малого и среднего предпринимательства;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предложение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по основным направлениям муниципальной поддержки малого и среднего предпринимательства;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предложения по развитию инфраструктуры поддержки малого и среднего предпринимательства;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взаимодействие исполнительных органов государственной власти Астраханской области, территориальных органов федеральных органов исполнительной власти, органов местного самоуправления, негосударственных некоммерческих организаций (фондов, союзов, ассоциаций и т.п.) и общественных объединений, занимающихся вопросами малого и среднего предпринимательства;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взаимодействуют с объединениями работодателей, представителями бизнес структур с целью развития малого и среднего предпринимательства на базе крупных и средних предприятий и разработки эффективного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взаимодействия.</w:t>
      </w:r>
    </w:p>
    <w:p w:rsidR="0008553E" w:rsidRDefault="0008553E" w:rsidP="0008553E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Совета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формируется на представительной основе в составе председателя Совета, заместителей председателя, секретаря и членов Совета.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Председателем Совета является  Глава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Заместителями председателя Совета могут быть представители органов муниципальной власти, малого среднего предпринимательства, общественных объединений предпринимателей из числа членов Совета.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от органа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назначается Главой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Совета от малого  и среднего предпринимательства из числа членов совета избирается простым голосованием членов совета и утверждается в должности, если за кандидатуру проголосовали 50 плюс 1 голос присутствующих на заседании членов Совета. Срок полномочий избранного кандидата от представителей некоммерческих организаций, выражающих интересы субъектов малого среднего предпринимательства, на должность заместителя председателя Совета не может превышать двух лет. 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Членами Совета могут быть представители малого и среднего предпринимательства, общественных объединений предпринимателей, ученые, специалисты, общественные деятели и органов государственной власти.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Члены Совета осуществляют свою деятельность на общественных началах и принимают личное участие в заседаниях без права замены.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Председатель Совета: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на основе предложений членов Совета план работы Совета и для его очередного заседания;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поручение членам Совета и секретарю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заседания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Один из заместителей председателя Совета по поручению председателя выполняет функции председателя Совета, в случае его отсутствия. Заместители председателя Совета: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деятельность членов Совета по определенным направлениям;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заседания руководителей рабочих групп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председательствуют и подписывают протоколы заседаний руководителей рабочих групп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утверждают протоколы заседаний рабочих групп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председателю Совета по включению и исключению из своего состава членов Совета.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Секретарь Совета: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проекта плана работы Совета, составляет проект повестки дня его заседания, организует подготовку материалов к заседаниям Совета, а также проектов соответствующих решений;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Совета о месте, времени проведения и повестке  дня очередного заседания Совета, обеспечивает их необходимыми материалами;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обеспечение деятельности Совета;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иные поручения председателя Совета.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Члены Совета: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по плану работы Совета, повестке дня его заседания и порядку обсуждения вопросов;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участвует в подготовке материалов к заседанию Совета, а также проектов его решений. Члены Совета не вправе делегировать свои полномочия другим лицам. 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Для оперативной и качественной подготовки материалов, проектов решений Совет может создавать постоянные и временные рабочие группы с привлечением экспертов и консультантов.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Порядок участия в заседании Совета иных лиц определяется советом самостоятельно. 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Pr="00114C3C" w:rsidRDefault="0008553E" w:rsidP="00085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3C">
        <w:rPr>
          <w:rFonts w:ascii="Times New Roman" w:hAnsi="Times New Roman" w:cs="Times New Roman"/>
          <w:b/>
          <w:sz w:val="28"/>
          <w:szCs w:val="28"/>
        </w:rPr>
        <w:t>Порядок работы Совета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Проведение заседания Совета проводится регулярно, не реже одного раза в три месяца. По решению председателя Совета могут проводить внеочередные заседания Совета. Заседание считается правомочным, если на нем присутствуют две трети от общего числа членов Совета. 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Решение Совета принимаются на его заседании путем обсуждения. Председатель Совета также вправе устанавливать иной порядок принятия решений по вопросам, имеющим особое значение.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Решения Совета оформляются протоколом, который подписывают председатель и секретарь Совета. 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Pr="009709AF" w:rsidRDefault="0008553E" w:rsidP="00085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членов Совета</w:t>
      </w:r>
    </w:p>
    <w:p w:rsidR="0008553E" w:rsidRDefault="0008553E" w:rsidP="00085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53E" w:rsidRDefault="0008553E" w:rsidP="0008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имеет право:</w:t>
      </w:r>
    </w:p>
    <w:p w:rsidR="0008553E" w:rsidRDefault="0008553E" w:rsidP="0008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подготовке вопросов, выносимых на рассмотрение Совета;</w:t>
      </w:r>
    </w:p>
    <w:p w:rsidR="0008553E" w:rsidRDefault="0008553E" w:rsidP="0008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от председателя и секретаря Совета по вопросам, отнесенным к его ведению;</w:t>
      </w:r>
    </w:p>
    <w:p w:rsidR="0008553E" w:rsidRDefault="0008553E" w:rsidP="0008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в письменном виде, если он не может участвовать в заседании Совета.</w:t>
      </w:r>
    </w:p>
    <w:p w:rsidR="0008553E" w:rsidRDefault="0008553E" w:rsidP="0008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Pr="00171E95" w:rsidRDefault="0008553E" w:rsidP="00085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9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упразднение Совета осуществляется по решению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в соответствии с действующим законодательством Российской Федерации, Астраханской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8553E" w:rsidRPr="00871E6B" w:rsidRDefault="0008553E" w:rsidP="0008553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Pr="00413DCC" w:rsidRDefault="0008553E" w:rsidP="0008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__»____________2012 г. №_____</w:t>
      </w: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08553E" w:rsidRPr="0020096F" w:rsidRDefault="0008553E" w:rsidP="0008553E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 ПО ПРЕДПРИНИМАТЕЛЬСТВУ ПРИ ГЛАВЕ АДМИНИСТРАЦИИ МО «СЕМИБУГОРИНСКИЙ СЕЛЬСОВЕТ»</w:t>
      </w: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a3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4D38D9" w:rsidRPr="004D38D9" w:rsidRDefault="004D38D9" w:rsidP="004D38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38D9" w:rsidRPr="004D38D9" w:rsidSect="00B6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6E3"/>
    <w:multiLevelType w:val="multilevel"/>
    <w:tmpl w:val="A9D61B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8D9"/>
    <w:rsid w:val="0008553E"/>
    <w:rsid w:val="004D38D9"/>
    <w:rsid w:val="00B62A97"/>
    <w:rsid w:val="00B874E6"/>
    <w:rsid w:val="00E0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1371</Words>
  <Characters>7820</Characters>
  <Application>Microsoft Office Word</Application>
  <DocSecurity>0</DocSecurity>
  <Lines>65</Lines>
  <Paragraphs>18</Paragraphs>
  <ScaleCrop>false</ScaleCrop>
  <Company>FREE USER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2012-04-16T04:54:00Z</dcterms:created>
  <dcterms:modified xsi:type="dcterms:W3CDTF">2015-04-06T05:14:00Z</dcterms:modified>
</cp:coreProperties>
</file>