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6553F5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D04C99">
        <w:rPr>
          <w:rStyle w:val="a6"/>
          <w:color w:val="000000"/>
          <w:sz w:val="21"/>
          <w:szCs w:val="21"/>
        </w:rPr>
        <w:t>Статья 2.3. Участки недр местного значения</w:t>
      </w:r>
    </w:p>
    <w:p w:rsidR="0064266E" w:rsidRDefault="00D04C99" w:rsidP="00D04C99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D04C99">
        <w:rPr>
          <w:rStyle w:val="a6"/>
          <w:b w:val="0"/>
          <w:color w:val="000000"/>
          <w:sz w:val="26"/>
          <w:szCs w:val="26"/>
        </w:rPr>
        <w:t>Подготовка и утверждение перечней участков недр местного значения в отношении указанных в пункте 1 части первой настоящей статьи участков недр местного значения осуществляются органами исполнительной власти субъектов Российской Федерации по согласованию с федеральным органом управления государственным фондом недр или его территориальными органами.</w:t>
      </w:r>
    </w:p>
    <w:p w:rsidR="00D04C99" w:rsidRDefault="00D04C99" w:rsidP="00D04C99">
      <w:pPr>
        <w:spacing w:after="0" w:line="240" w:lineRule="auto"/>
        <w:ind w:firstLine="708"/>
        <w:rPr>
          <w:sz w:val="26"/>
          <w:szCs w:val="26"/>
        </w:rPr>
      </w:pPr>
      <w:r w:rsidRPr="00D04C99">
        <w:rPr>
          <w:sz w:val="26"/>
          <w:szCs w:val="26"/>
        </w:rPr>
        <w:t>Порядок подготовки, рассмотрения, согласования перечней участков недр местного значения или отказа в согласовании таких перечней устанавливается федеральным органом управления государственным фондом недр.</w:t>
      </w:r>
    </w:p>
    <w:p w:rsidR="00D04C99" w:rsidRDefault="00D04C99" w:rsidP="00D04C99">
      <w:pPr>
        <w:spacing w:after="0" w:line="240" w:lineRule="auto"/>
        <w:ind w:firstLine="708"/>
        <w:rPr>
          <w:sz w:val="26"/>
          <w:szCs w:val="26"/>
        </w:rPr>
      </w:pPr>
    </w:p>
    <w:p w:rsidR="00D04C99" w:rsidRPr="00D04C99" w:rsidRDefault="00D04C99" w:rsidP="00D04C99">
      <w:pPr>
        <w:spacing w:after="0" w:line="240" w:lineRule="auto"/>
        <w:ind w:firstLine="708"/>
        <w:rPr>
          <w:sz w:val="26"/>
          <w:szCs w:val="26"/>
        </w:rPr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77AF9"/>
    <w:rsid w:val="00087660"/>
    <w:rsid w:val="00123DE0"/>
    <w:rsid w:val="00487421"/>
    <w:rsid w:val="004C644D"/>
    <w:rsid w:val="005C6561"/>
    <w:rsid w:val="0064266E"/>
    <w:rsid w:val="006553F5"/>
    <w:rsid w:val="008E14BD"/>
    <w:rsid w:val="008F4AFB"/>
    <w:rsid w:val="009925D2"/>
    <w:rsid w:val="009A10C5"/>
    <w:rsid w:val="009A7C2B"/>
    <w:rsid w:val="00A956CF"/>
    <w:rsid w:val="00C353B8"/>
    <w:rsid w:val="00CA0D90"/>
    <w:rsid w:val="00D00250"/>
    <w:rsid w:val="00D04C99"/>
    <w:rsid w:val="00D22F66"/>
    <w:rsid w:val="00E41CBD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650</Characters>
  <Application>Microsoft Office Word</Application>
  <DocSecurity>0</DocSecurity>
  <Lines>5</Lines>
  <Paragraphs>1</Paragraphs>
  <ScaleCrop>false</ScaleCrop>
  <Company>SPecialiST RePack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2020-12-02T13:32:00Z</dcterms:created>
  <dcterms:modified xsi:type="dcterms:W3CDTF">2021-06-08T05:59:00Z</dcterms:modified>
</cp:coreProperties>
</file>